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0C967" w14:textId="6238FE96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1" locked="0" layoutInCell="1" allowOverlap="1" wp14:anchorId="3F8BA87E" wp14:editId="6BCBC81B">
            <wp:simplePos x="0" y="0"/>
            <wp:positionH relativeFrom="page">
              <wp:posOffset>914400</wp:posOffset>
            </wp:positionH>
            <wp:positionV relativeFrom="page">
              <wp:posOffset>914400</wp:posOffset>
            </wp:positionV>
            <wp:extent cx="1734185" cy="1524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74047D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5281B95C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7BDE3A16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73CC1387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335EA5D" w14:textId="660D9E26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729F3AE7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5F5DAA5F" w14:textId="340E57F2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560B28D3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78CD182" w14:textId="55035EE8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1B4611A" w14:textId="18EC163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0F3CDD41" w14:textId="3379171C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85533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B4242" wp14:editId="477857F3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4175760" cy="3665220"/>
                <wp:effectExtent l="0" t="0" r="15240" b="1143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5760" cy="36652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333D4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5DCF5" w14:textId="77777777" w:rsidR="009553C5" w:rsidRPr="0034032C" w:rsidRDefault="009553C5" w:rsidP="009553C5">
                            <w:pPr>
                              <w:jc w:val="center"/>
                              <w:rPr>
                                <w:rFonts w:ascii="Arial Bold" w:hAnsi="Arial Bold" w:cs="Arial"/>
                                <w:b/>
                                <w:sz w:val="28"/>
                                <w:szCs w:val="36"/>
                              </w:rPr>
                            </w:pPr>
                          </w:p>
                          <w:p w14:paraId="002AA469" w14:textId="77777777" w:rsidR="009553C5" w:rsidRPr="0034032C" w:rsidRDefault="009553C5" w:rsidP="009553C5">
                            <w:pPr>
                              <w:jc w:val="center"/>
                              <w:rPr>
                                <w:rFonts w:ascii="Arial Bold" w:hAnsi="Arial Bold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EF1F7EE" w14:textId="77777777" w:rsidR="009553C5" w:rsidRPr="00487353" w:rsidRDefault="009553C5" w:rsidP="009553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87353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The Overseas Capital Framework</w:t>
                            </w:r>
                          </w:p>
                          <w:p w14:paraId="23C1509D" w14:textId="77777777" w:rsidR="009553C5" w:rsidRPr="00487353" w:rsidRDefault="009553C5" w:rsidP="009553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4A3E4F28" w14:textId="2E4BDEC1" w:rsidR="009553C5" w:rsidRPr="00487353" w:rsidRDefault="009553C5" w:rsidP="009553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48735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Schedule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  <w:p w14:paraId="536F8D3E" w14:textId="1A736513" w:rsidR="009553C5" w:rsidRDefault="009553C5" w:rsidP="009553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Quality Assurance</w:t>
                            </w:r>
                          </w:p>
                          <w:p w14:paraId="798A69F2" w14:textId="77777777" w:rsidR="009553C5" w:rsidRPr="00487353" w:rsidRDefault="009553C5" w:rsidP="009553C5">
                            <w:pP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4E0F74BB" w14:textId="77777777" w:rsidR="009553C5" w:rsidRPr="00487353" w:rsidRDefault="009553C5" w:rsidP="009553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48735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Version 0.1</w:t>
                            </w:r>
                          </w:p>
                          <w:p w14:paraId="41FE01AD" w14:textId="77777777" w:rsidR="009553C5" w:rsidRDefault="009553C5" w:rsidP="009553C5">
                            <w:pPr>
                              <w:jc w:val="center"/>
                              <w:rPr>
                                <w:rFonts w:ascii="Arial Bold" w:hAnsi="Arial Bold"/>
                                <w:b/>
                                <w:sz w:val="28"/>
                                <w:szCs w:val="36"/>
                              </w:rPr>
                            </w:pPr>
                          </w:p>
                          <w:p w14:paraId="48931839" w14:textId="77777777" w:rsidR="009553C5" w:rsidRDefault="009553C5" w:rsidP="009553C5">
                            <w:pPr>
                              <w:jc w:val="center"/>
                              <w:rPr>
                                <w:rFonts w:ascii="Arial Bold" w:hAnsi="Arial Bold"/>
                                <w:b/>
                                <w:sz w:val="28"/>
                                <w:szCs w:val="36"/>
                              </w:rPr>
                            </w:pPr>
                          </w:p>
                          <w:p w14:paraId="4E151C65" w14:textId="77777777" w:rsidR="009553C5" w:rsidRPr="0040047F" w:rsidRDefault="009553C5" w:rsidP="009553C5">
                            <w:pPr>
                              <w:rPr>
                                <w:b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14:paraId="1AEF38CB" w14:textId="77777777" w:rsidR="009553C5" w:rsidRPr="00A802F5" w:rsidRDefault="009553C5" w:rsidP="009553C5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4B4242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0;margin-top:.9pt;width:328.8pt;height:288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" strokecolor="#333d47">
                <v:fill opacity="0"/>
                <v:textbox>
                  <w:txbxContent>
                    <w:p w14:paraId="71F5DCF5" w14:textId="77777777" w:rsidR="009553C5" w:rsidRPr="0034032C" w:rsidRDefault="009553C5" w:rsidP="009553C5">
                      <w:pPr>
                        <w:jc w:val="center"/>
                        <w:rPr>
                          <w:rFonts w:ascii="Arial Bold" w:hAnsi="Arial Bold" w:cs="Arial"/>
                          <w:b/>
                          <w:sz w:val="28"/>
                          <w:szCs w:val="36"/>
                        </w:rPr>
                      </w:pPr>
                    </w:p>
                    <w:p w14:paraId="002AA469" w14:textId="77777777" w:rsidR="009553C5" w:rsidRPr="0034032C" w:rsidRDefault="009553C5" w:rsidP="009553C5">
                      <w:pPr>
                        <w:jc w:val="center"/>
                        <w:rPr>
                          <w:rFonts w:ascii="Arial Bold" w:hAnsi="Arial Bold" w:cs="Arial"/>
                          <w:b/>
                          <w:sz w:val="28"/>
                          <w:szCs w:val="28"/>
                        </w:rPr>
                      </w:pPr>
                    </w:p>
                    <w:p w14:paraId="7EF1F7EE" w14:textId="77777777" w:rsidR="009553C5" w:rsidRPr="00487353" w:rsidRDefault="009553C5" w:rsidP="009553C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487353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The Overseas Capital Framework</w:t>
                      </w:r>
                    </w:p>
                    <w:p w14:paraId="23C1509D" w14:textId="77777777" w:rsidR="009553C5" w:rsidRPr="00487353" w:rsidRDefault="009553C5" w:rsidP="009553C5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</w:p>
                    <w:p w14:paraId="4A3E4F28" w14:textId="2E4BDEC1" w:rsidR="009553C5" w:rsidRPr="00487353" w:rsidRDefault="009553C5" w:rsidP="009553C5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48735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Schedule </w:t>
                      </w: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4</w:t>
                      </w:r>
                    </w:p>
                    <w:p w14:paraId="536F8D3E" w14:textId="1A736513" w:rsidR="009553C5" w:rsidRDefault="009553C5" w:rsidP="009553C5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Quality Assurance</w:t>
                      </w:r>
                    </w:p>
                    <w:p w14:paraId="798A69F2" w14:textId="77777777" w:rsidR="009553C5" w:rsidRPr="00487353" w:rsidRDefault="009553C5" w:rsidP="009553C5">
                      <w:pP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</w:p>
                    <w:p w14:paraId="4E0F74BB" w14:textId="77777777" w:rsidR="009553C5" w:rsidRPr="00487353" w:rsidRDefault="009553C5" w:rsidP="009553C5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48735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Version 0.1</w:t>
                      </w:r>
                    </w:p>
                    <w:p w14:paraId="41FE01AD" w14:textId="77777777" w:rsidR="009553C5" w:rsidRDefault="009553C5" w:rsidP="009553C5">
                      <w:pPr>
                        <w:jc w:val="center"/>
                        <w:rPr>
                          <w:rFonts w:ascii="Arial Bold" w:hAnsi="Arial Bold"/>
                          <w:b/>
                          <w:sz w:val="28"/>
                          <w:szCs w:val="36"/>
                        </w:rPr>
                      </w:pPr>
                    </w:p>
                    <w:p w14:paraId="48931839" w14:textId="77777777" w:rsidR="009553C5" w:rsidRDefault="009553C5" w:rsidP="009553C5">
                      <w:pPr>
                        <w:jc w:val="center"/>
                        <w:rPr>
                          <w:rFonts w:ascii="Arial Bold" w:hAnsi="Arial Bold"/>
                          <w:b/>
                          <w:sz w:val="28"/>
                          <w:szCs w:val="36"/>
                        </w:rPr>
                      </w:pPr>
                    </w:p>
                    <w:p w14:paraId="4E151C65" w14:textId="77777777" w:rsidR="009553C5" w:rsidRPr="0040047F" w:rsidRDefault="009553C5" w:rsidP="009553C5">
                      <w:pPr>
                        <w:rPr>
                          <w:b/>
                          <w:sz w:val="36"/>
                          <w:szCs w:val="36"/>
                          <w:highlight w:val="yellow"/>
                        </w:rPr>
                      </w:pPr>
                    </w:p>
                    <w:p w14:paraId="1AEF38CB" w14:textId="77777777" w:rsidR="009553C5" w:rsidRPr="00A802F5" w:rsidRDefault="009553C5" w:rsidP="009553C5">
                      <w:pPr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743B97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FB65D55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928C331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6696E5CE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622A0AD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8C8D871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63A1161B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047A97E9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A73B89C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70D01D55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1F253DF3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EEDC53F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F3BC1CC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1A1913CD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1DC8D553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4D87E96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1B1478CB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B22F36D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63417015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1E8018C4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8C194B5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9E6AFAC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0A4AC7CB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3B895D8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D2E8419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1542758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1347027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189E81B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CB12F30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73341711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C98F1F5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2CD6D72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55C60FC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8762DA9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5C9E3B32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084EA061" w14:textId="77777777" w:rsidR="009553C5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78AFE241" w14:textId="2C5BB9F3" w:rsidR="007E0063" w:rsidRPr="009553C5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9553C5">
        <w:rPr>
          <w:rFonts w:ascii="Arial" w:hAnsi="Arial" w:cs="Arial"/>
          <w:b/>
          <w:bCs/>
        </w:rPr>
        <w:t>1. General</w:t>
      </w:r>
    </w:p>
    <w:p w14:paraId="55F97751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6EC305C9" w14:textId="053C5F39" w:rsidR="007E0063" w:rsidRPr="007E0063" w:rsidRDefault="009553C5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="007E0063" w:rsidRPr="007E0063">
        <w:rPr>
          <w:rFonts w:ascii="Arial" w:hAnsi="Arial" w:cs="Arial"/>
        </w:rPr>
        <w:t xml:space="preserve">The </w:t>
      </w:r>
      <w:r w:rsidR="007E0063" w:rsidRPr="007E0063">
        <w:rPr>
          <w:rFonts w:ascii="Arial" w:hAnsi="Arial" w:cs="Arial"/>
          <w:i/>
          <w:iCs/>
        </w:rPr>
        <w:t xml:space="preserve">Contractor </w:t>
      </w:r>
      <w:r w:rsidR="007E0063" w:rsidRPr="007E0063">
        <w:rPr>
          <w:rFonts w:ascii="Arial" w:hAnsi="Arial" w:cs="Arial"/>
        </w:rPr>
        <w:t xml:space="preserve">must implement, operate and maintain a 3rd party registered (by a </w:t>
      </w:r>
      <w:proofErr w:type="spellStart"/>
      <w:r w:rsidR="007E0063" w:rsidRPr="007E0063">
        <w:rPr>
          <w:rFonts w:ascii="Arial" w:hAnsi="Arial" w:cs="Arial"/>
        </w:rPr>
        <w:t>UKAS</w:t>
      </w:r>
      <w:proofErr w:type="spellEnd"/>
      <w:r w:rsidR="007E0063" w:rsidRPr="007E0063">
        <w:rPr>
          <w:rFonts w:ascii="Arial" w:hAnsi="Arial" w:cs="Arial"/>
        </w:rPr>
        <w:t xml:space="preserve"> accredited</w:t>
      </w:r>
      <w:r w:rsidR="007E0063">
        <w:rPr>
          <w:rFonts w:ascii="Arial" w:hAnsi="Arial" w:cs="Arial"/>
        </w:rPr>
        <w:t xml:space="preserve"> </w:t>
      </w:r>
      <w:r w:rsidR="007E0063" w:rsidRPr="007E0063">
        <w:rPr>
          <w:rFonts w:ascii="Arial" w:hAnsi="Arial" w:cs="Arial"/>
        </w:rPr>
        <w:t>Registration Body) corporate Quality Management System (QMS). All aspects of the QMS must comply with</w:t>
      </w:r>
      <w:r w:rsidR="007E0063">
        <w:rPr>
          <w:rFonts w:ascii="Arial" w:hAnsi="Arial" w:cs="Arial"/>
        </w:rPr>
        <w:t xml:space="preserve"> </w:t>
      </w:r>
      <w:r w:rsidR="007E0063" w:rsidRPr="007E0063">
        <w:rPr>
          <w:rFonts w:ascii="Arial" w:hAnsi="Arial" w:cs="Arial"/>
        </w:rPr>
        <w:t xml:space="preserve">the current edition of ISO 9001 and the requirements of AQAP 2110, and it is to be used to control all </w:t>
      </w:r>
      <w:r w:rsidR="007E0063" w:rsidRPr="007E0063">
        <w:rPr>
          <w:rFonts w:ascii="Arial" w:hAnsi="Arial" w:cs="Arial"/>
          <w:i/>
          <w:iCs/>
        </w:rPr>
        <w:t>works</w:t>
      </w:r>
      <w:r w:rsidR="007E0063">
        <w:rPr>
          <w:rFonts w:ascii="Arial" w:hAnsi="Arial" w:cs="Arial"/>
          <w:i/>
          <w:iCs/>
        </w:rPr>
        <w:t xml:space="preserve"> </w:t>
      </w:r>
      <w:r w:rsidR="007E0063" w:rsidRPr="007E0063">
        <w:rPr>
          <w:rFonts w:ascii="Arial" w:hAnsi="Arial" w:cs="Arial"/>
        </w:rPr>
        <w:t xml:space="preserve">carried out by the </w:t>
      </w:r>
      <w:r w:rsidR="007E0063" w:rsidRPr="007E0063">
        <w:rPr>
          <w:rFonts w:ascii="Arial" w:hAnsi="Arial" w:cs="Arial"/>
          <w:i/>
          <w:iCs/>
        </w:rPr>
        <w:t xml:space="preserve">Contractor’s </w:t>
      </w:r>
      <w:r w:rsidR="007E0063" w:rsidRPr="007E0063">
        <w:rPr>
          <w:rFonts w:ascii="Arial" w:hAnsi="Arial" w:cs="Arial"/>
        </w:rPr>
        <w:t>Personnel.</w:t>
      </w:r>
    </w:p>
    <w:p w14:paraId="4777962C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4AC1F3BE" w14:textId="781DC095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1.2 </w:t>
      </w:r>
      <w:r w:rsidR="009553C5">
        <w:rPr>
          <w:rFonts w:ascii="Arial" w:hAnsi="Arial" w:cs="Arial"/>
        </w:rPr>
        <w:tab/>
      </w:r>
      <w:r w:rsidRPr="007E0063">
        <w:rPr>
          <w:rFonts w:ascii="Arial" w:hAnsi="Arial" w:cs="Arial"/>
        </w:rPr>
        <w:t>The QMS must capture Subcontractors working on any Works Contract that are not registered to ISO 9001.</w:t>
      </w:r>
    </w:p>
    <w:p w14:paraId="58BC94E4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4CEE6F3B" w14:textId="410EF7A3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1.3 </w:t>
      </w:r>
      <w:r w:rsidR="009553C5">
        <w:rPr>
          <w:rFonts w:ascii="Arial" w:hAnsi="Arial" w:cs="Arial"/>
        </w:rPr>
        <w:tab/>
      </w:r>
      <w:r w:rsidRPr="007E0063">
        <w:rPr>
          <w:rFonts w:ascii="Arial" w:hAnsi="Arial" w:cs="Arial"/>
        </w:rPr>
        <w:t xml:space="preserve">The </w:t>
      </w:r>
      <w:r w:rsidRPr="007E0063">
        <w:rPr>
          <w:rFonts w:ascii="Arial" w:hAnsi="Arial" w:cs="Arial"/>
          <w:i/>
          <w:iCs/>
        </w:rPr>
        <w:t xml:space="preserve">Contractor </w:t>
      </w:r>
      <w:proofErr w:type="gramStart"/>
      <w:r w:rsidRPr="007E0063">
        <w:rPr>
          <w:rFonts w:ascii="Arial" w:hAnsi="Arial" w:cs="Arial"/>
        </w:rPr>
        <w:t>must ensure at all times</w:t>
      </w:r>
      <w:proofErr w:type="gramEnd"/>
      <w:r w:rsidRPr="007E0063">
        <w:rPr>
          <w:rFonts w:ascii="Arial" w:hAnsi="Arial" w:cs="Arial"/>
        </w:rPr>
        <w:t xml:space="preserve"> the activities shown in the table below are carried out by the</w:t>
      </w:r>
      <w:r w:rsidR="009553C5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>or Subcontractors holding the appropriate scope of registration.</w:t>
      </w:r>
    </w:p>
    <w:p w14:paraId="22A1996A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64D46ED8" w14:textId="36A8989D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tbl>
      <w:tblPr>
        <w:tblW w:w="8240" w:type="dxa"/>
        <w:tblLook w:val="04A0" w:firstRow="1" w:lastRow="0" w:firstColumn="1" w:lastColumn="0" w:noHBand="0" w:noVBand="1"/>
      </w:tblPr>
      <w:tblGrid>
        <w:gridCol w:w="1140"/>
        <w:gridCol w:w="7100"/>
      </w:tblGrid>
      <w:tr w:rsidR="009553C5" w:rsidRPr="009553C5" w14:paraId="7CB3F4B3" w14:textId="77777777" w:rsidTr="009553C5">
        <w:trPr>
          <w:trHeight w:val="648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AC4A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Serial</w:t>
            </w:r>
          </w:p>
        </w:tc>
        <w:tc>
          <w:tcPr>
            <w:tcW w:w="7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89C60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 xml:space="preserve">Activity </w:t>
            </w:r>
          </w:p>
        </w:tc>
      </w:tr>
      <w:tr w:rsidR="009553C5" w:rsidRPr="009553C5" w14:paraId="460C9F5C" w14:textId="77777777" w:rsidTr="009553C5">
        <w:trPr>
          <w:trHeight w:val="1392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7176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1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08E37" w14:textId="77777777" w:rsidR="009553C5" w:rsidRPr="009553C5" w:rsidRDefault="009553C5" w:rsidP="00955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Project management services to cover all aspects of new works up to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  <w:t>£</w:t>
            </w:r>
            <w:proofErr w:type="spellStart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50M</w:t>
            </w:r>
            <w:proofErr w:type="spellEnd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 xml:space="preserve"> in construction Projects to include the management of design and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  <w:t>construction</w:t>
            </w:r>
          </w:p>
        </w:tc>
      </w:tr>
      <w:tr w:rsidR="009553C5" w:rsidRPr="009553C5" w14:paraId="3BC63992" w14:textId="77777777" w:rsidTr="009553C5">
        <w:trPr>
          <w:trHeight w:val="84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5BEB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2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3BDC" w14:textId="77777777" w:rsidR="009553C5" w:rsidRPr="009553C5" w:rsidRDefault="009553C5" w:rsidP="00955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Designer Principal Contractor and </w:t>
            </w:r>
            <w:proofErr w:type="spellStart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CDM</w:t>
            </w:r>
            <w:proofErr w:type="spellEnd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 xml:space="preserve"> Coordinator in accordance with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</w:r>
            <w:proofErr w:type="spellStart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CDM</w:t>
            </w:r>
            <w:proofErr w:type="spellEnd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 xml:space="preserve"> Regulations</w:t>
            </w:r>
          </w:p>
        </w:tc>
      </w:tr>
      <w:tr w:rsidR="009553C5" w:rsidRPr="009553C5" w14:paraId="2BBFC3F2" w14:textId="77777777" w:rsidTr="009553C5">
        <w:trPr>
          <w:trHeight w:val="84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56ED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3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2A779" w14:textId="77777777" w:rsidR="009553C5" w:rsidRPr="009553C5" w:rsidRDefault="009553C5" w:rsidP="00955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Delivery of Safe Systems of Work as Authorised Persons or Authorised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  <w:t>Engineers under the HSE Regulations</w:t>
            </w:r>
          </w:p>
        </w:tc>
      </w:tr>
      <w:tr w:rsidR="009553C5" w:rsidRPr="009553C5" w14:paraId="7854BC9B" w14:textId="77777777" w:rsidTr="009553C5">
        <w:trPr>
          <w:trHeight w:val="84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CDF78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4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60684" w14:textId="77777777" w:rsidR="009553C5" w:rsidRPr="009553C5" w:rsidRDefault="009553C5" w:rsidP="00955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Design of </w:t>
            </w:r>
            <w:proofErr w:type="spellStart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M&amp;E</w:t>
            </w:r>
            <w:proofErr w:type="spellEnd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, civil engineering for any of the operations shown above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  <w:t>(construction and facilities management)</w:t>
            </w:r>
          </w:p>
        </w:tc>
      </w:tr>
      <w:tr w:rsidR="009553C5" w:rsidRPr="009553C5" w14:paraId="6E326E65" w14:textId="77777777" w:rsidTr="009553C5">
        <w:trPr>
          <w:trHeight w:val="84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9186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5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FAE67" w14:textId="77777777" w:rsidR="009553C5" w:rsidRPr="009553C5" w:rsidRDefault="009553C5" w:rsidP="00955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 xml:space="preserve">Quantity surveying activities (including </w:t>
            </w:r>
            <w:proofErr w:type="gramStart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for the production of</w:t>
            </w:r>
            <w:proofErr w:type="gramEnd"/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 xml:space="preserve"> Bills of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  <w:t>Quantities)</w:t>
            </w:r>
          </w:p>
        </w:tc>
      </w:tr>
      <w:tr w:rsidR="009553C5" w:rsidRPr="009553C5" w14:paraId="05EBAA24" w14:textId="77777777" w:rsidTr="009553C5">
        <w:trPr>
          <w:trHeight w:val="696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15C0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6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9205E" w14:textId="77777777" w:rsidR="009553C5" w:rsidRPr="009553C5" w:rsidRDefault="009553C5" w:rsidP="00955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The provision of estate related consultancy services</w:t>
            </w:r>
          </w:p>
        </w:tc>
      </w:tr>
      <w:tr w:rsidR="009553C5" w:rsidRPr="009553C5" w14:paraId="04D50A50" w14:textId="77777777" w:rsidTr="009553C5">
        <w:trPr>
          <w:trHeight w:val="1176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E173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7</w:t>
            </w:r>
          </w:p>
        </w:tc>
        <w:tc>
          <w:tcPr>
            <w:tcW w:w="7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BF5D" w14:textId="77777777" w:rsidR="009553C5" w:rsidRPr="009553C5" w:rsidRDefault="009553C5" w:rsidP="00955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The operation, repair and maintenance of buildings and infrastructure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  <w:t>(specifically to include electrical and mechanical components, building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  <w:t>components, energy management and public health elements, grounds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  <w:t>maintenance)</w:t>
            </w:r>
          </w:p>
        </w:tc>
      </w:tr>
      <w:tr w:rsidR="009553C5" w:rsidRPr="009553C5" w14:paraId="5A8C9DEF" w14:textId="77777777" w:rsidTr="009553C5">
        <w:trPr>
          <w:trHeight w:val="564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4306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8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D4494" w14:textId="77777777" w:rsidR="009553C5" w:rsidRPr="009553C5" w:rsidRDefault="009553C5" w:rsidP="00955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The selection, appointment and supervision of suppliers (to include</w:t>
            </w: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br/>
              <w:t>stores management)</w:t>
            </w:r>
          </w:p>
        </w:tc>
      </w:tr>
      <w:tr w:rsidR="009553C5" w:rsidRPr="009553C5" w14:paraId="5832ED55" w14:textId="77777777" w:rsidTr="009553C5">
        <w:trPr>
          <w:trHeight w:val="636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AE31" w14:textId="77777777" w:rsidR="009553C5" w:rsidRPr="009553C5" w:rsidRDefault="009553C5" w:rsidP="00955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9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E7BDF" w14:textId="77777777" w:rsidR="009553C5" w:rsidRPr="009553C5" w:rsidRDefault="009553C5" w:rsidP="00955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553C5">
              <w:rPr>
                <w:rFonts w:ascii="Arial" w:eastAsia="Times New Roman" w:hAnsi="Arial" w:cs="Arial"/>
                <w:color w:val="000000"/>
                <w:lang w:eastAsia="en-GB"/>
              </w:rPr>
              <w:t>Sustainable development</w:t>
            </w:r>
          </w:p>
        </w:tc>
      </w:tr>
    </w:tbl>
    <w:p w14:paraId="6CB30DA3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3F82461B" w14:textId="7CF39BDE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28AF95E0" w14:textId="1764B844" w:rsidR="00D03E4A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>1.4 If there is a requirement for a local procedure or process this must be reviewed and approved by the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  <w:i/>
          <w:iCs/>
        </w:rPr>
        <w:t xml:space="preserve">Contractor’s </w:t>
      </w:r>
      <w:r w:rsidRPr="007E0063">
        <w:rPr>
          <w:rFonts w:ascii="Arial" w:hAnsi="Arial" w:cs="Arial"/>
        </w:rPr>
        <w:t>Business Quality Manager in order to ensure compliance with the requirements of ISO 9001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and AQAP 2110 and brought to the attention of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at the earliest opportunity.</w:t>
      </w:r>
    </w:p>
    <w:p w14:paraId="1AF07FD4" w14:textId="77777777" w:rsidR="00D03E4A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0A2E7720" w14:textId="0DFDD0CA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7E0063">
        <w:rPr>
          <w:rFonts w:ascii="Arial" w:hAnsi="Arial" w:cs="Arial"/>
        </w:rPr>
        <w:t xml:space="preserve">2. </w:t>
      </w:r>
      <w:r w:rsidRPr="007E0063">
        <w:rPr>
          <w:rFonts w:ascii="Arial" w:hAnsi="Arial" w:cs="Arial"/>
          <w:b/>
          <w:bCs/>
        </w:rPr>
        <w:t>Project Quality Plan (</w:t>
      </w:r>
      <w:proofErr w:type="spellStart"/>
      <w:r w:rsidRPr="007E0063">
        <w:rPr>
          <w:rFonts w:ascii="Arial" w:hAnsi="Arial" w:cs="Arial"/>
          <w:b/>
          <w:bCs/>
        </w:rPr>
        <w:t>PQP</w:t>
      </w:r>
      <w:proofErr w:type="spellEnd"/>
      <w:r w:rsidRPr="007E0063">
        <w:rPr>
          <w:rFonts w:ascii="Arial" w:hAnsi="Arial" w:cs="Arial"/>
          <w:b/>
          <w:bCs/>
        </w:rPr>
        <w:t>)</w:t>
      </w:r>
    </w:p>
    <w:p w14:paraId="5D3F7ED1" w14:textId="77777777" w:rsidR="00D03E4A" w:rsidRPr="007E0063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A32FCEB" w14:textId="240A0043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2.1 </w:t>
      </w:r>
      <w:r w:rsidR="00D03E4A">
        <w:rPr>
          <w:rFonts w:ascii="Arial" w:hAnsi="Arial" w:cs="Arial"/>
        </w:rPr>
        <w:tab/>
      </w:r>
      <w:r w:rsidRPr="007E0063">
        <w:rPr>
          <w:rFonts w:ascii="Arial" w:hAnsi="Arial" w:cs="Arial"/>
        </w:rPr>
        <w:t xml:space="preserve">For each Works Contract undertaken, 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 xml:space="preserve">shall provide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 xml:space="preserve">with a </w:t>
      </w:r>
      <w:proofErr w:type="spellStart"/>
      <w:r w:rsidRPr="007E0063">
        <w:rPr>
          <w:rFonts w:ascii="Arial" w:hAnsi="Arial" w:cs="Arial"/>
        </w:rPr>
        <w:t>PQP</w:t>
      </w:r>
      <w:proofErr w:type="spellEnd"/>
      <w:r w:rsidRPr="007E0063">
        <w:rPr>
          <w:rFonts w:ascii="Arial" w:hAnsi="Arial" w:cs="Arial"/>
        </w:rPr>
        <w:t xml:space="preserve"> and update it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when major changes are required. It shall be produced in accordance with the current issue of AQAP 2105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(NATO requirements for deliverable quality plans) and shall include the additional requirement of a ‘Lessons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Learned’ section showing the improvement from one Works Contract to another. The </w:t>
      </w:r>
      <w:proofErr w:type="spellStart"/>
      <w:r w:rsidRPr="007E0063">
        <w:rPr>
          <w:rFonts w:ascii="Arial" w:hAnsi="Arial" w:cs="Arial"/>
        </w:rPr>
        <w:t>PQP</w:t>
      </w:r>
      <w:proofErr w:type="spellEnd"/>
      <w:r w:rsidRPr="007E0063">
        <w:rPr>
          <w:rFonts w:ascii="Arial" w:hAnsi="Arial" w:cs="Arial"/>
        </w:rPr>
        <w:t xml:space="preserve"> shall also include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the Quality Audit Programme (</w:t>
      </w:r>
      <w:proofErr w:type="spellStart"/>
      <w:r w:rsidRPr="007E0063">
        <w:rPr>
          <w:rFonts w:ascii="Arial" w:hAnsi="Arial" w:cs="Arial"/>
        </w:rPr>
        <w:t>QAP</w:t>
      </w:r>
      <w:proofErr w:type="spellEnd"/>
      <w:r w:rsidRPr="007E0063">
        <w:rPr>
          <w:rFonts w:ascii="Arial" w:hAnsi="Arial" w:cs="Arial"/>
        </w:rPr>
        <w:t xml:space="preserve">) for the Project. The </w:t>
      </w:r>
      <w:proofErr w:type="spellStart"/>
      <w:r w:rsidRPr="007E0063">
        <w:rPr>
          <w:rFonts w:ascii="Arial" w:hAnsi="Arial" w:cs="Arial"/>
        </w:rPr>
        <w:t>QAP</w:t>
      </w:r>
      <w:proofErr w:type="spellEnd"/>
      <w:r w:rsidRPr="007E0063">
        <w:rPr>
          <w:rFonts w:ascii="Arial" w:hAnsi="Arial" w:cs="Arial"/>
        </w:rPr>
        <w:t xml:space="preserve"> shall show registration body, HQ, independent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and local audits including those of Subcontractors.</w:t>
      </w:r>
    </w:p>
    <w:p w14:paraId="2EB8CCBA" w14:textId="77777777" w:rsidR="00D03E4A" w:rsidRPr="007E0063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06AC633C" w14:textId="0292D2DE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2.2 </w:t>
      </w:r>
      <w:r w:rsidR="00D03E4A">
        <w:rPr>
          <w:rFonts w:ascii="Arial" w:hAnsi="Arial" w:cs="Arial"/>
        </w:rPr>
        <w:tab/>
      </w:r>
      <w:r w:rsidRPr="007E0063">
        <w:rPr>
          <w:rFonts w:ascii="Arial" w:hAnsi="Arial" w:cs="Arial"/>
        </w:rPr>
        <w:t xml:space="preserve">A </w:t>
      </w:r>
      <w:proofErr w:type="spellStart"/>
      <w:r w:rsidRPr="007E0063">
        <w:rPr>
          <w:rFonts w:ascii="Arial" w:hAnsi="Arial" w:cs="Arial"/>
        </w:rPr>
        <w:t>PQP</w:t>
      </w:r>
      <w:proofErr w:type="spellEnd"/>
      <w:r w:rsidRPr="007E0063">
        <w:rPr>
          <w:rFonts w:ascii="Arial" w:hAnsi="Arial" w:cs="Arial"/>
        </w:rPr>
        <w:t xml:space="preserve"> shall be submitted to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for review with each Mini-</w:t>
      </w:r>
      <w:proofErr w:type="gramStart"/>
      <w:r w:rsidRPr="007E0063">
        <w:rPr>
          <w:rFonts w:ascii="Arial" w:hAnsi="Arial" w:cs="Arial"/>
        </w:rPr>
        <w:t>Tender, and</w:t>
      </w:r>
      <w:proofErr w:type="gramEnd"/>
      <w:r w:rsidRPr="007E0063">
        <w:rPr>
          <w:rFonts w:ascii="Arial" w:hAnsi="Arial" w:cs="Arial"/>
        </w:rPr>
        <w:t xml:space="preserve"> be updated before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completion of the design phase of each Project.</w:t>
      </w:r>
    </w:p>
    <w:p w14:paraId="055D2897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4999EB41" w14:textId="55B03336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>2.3</w:t>
      </w:r>
      <w:r w:rsidR="00D03E4A">
        <w:rPr>
          <w:rFonts w:ascii="Arial" w:hAnsi="Arial" w:cs="Arial"/>
        </w:rPr>
        <w:tab/>
      </w:r>
      <w:r w:rsidRPr="007E0063">
        <w:rPr>
          <w:rFonts w:ascii="Arial" w:hAnsi="Arial" w:cs="Arial"/>
        </w:rPr>
        <w:t xml:space="preserve"> 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 xml:space="preserve">shall have </w:t>
      </w:r>
      <w:r w:rsidRPr="007E0063">
        <w:rPr>
          <w:rFonts w:ascii="Arial" w:hAnsi="Arial" w:cs="Arial"/>
          <w:i/>
          <w:iCs/>
        </w:rPr>
        <w:t xml:space="preserve">works </w:t>
      </w:r>
      <w:r w:rsidRPr="007E0063">
        <w:rPr>
          <w:rFonts w:ascii="Arial" w:hAnsi="Arial" w:cs="Arial"/>
        </w:rPr>
        <w:t xml:space="preserve">specific quality plans to cover most of its activities. In instances where </w:t>
      </w:r>
      <w:proofErr w:type="spellStart"/>
      <w:r w:rsidRPr="007E0063">
        <w:rPr>
          <w:rFonts w:ascii="Arial" w:hAnsi="Arial" w:cs="Arial"/>
        </w:rPr>
        <w:t>oneoff</w:t>
      </w:r>
      <w:proofErr w:type="spellEnd"/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or bespoke activities are planned the Site Quality Representative (</w:t>
      </w:r>
      <w:proofErr w:type="spellStart"/>
      <w:r w:rsidRPr="007E0063">
        <w:rPr>
          <w:rFonts w:ascii="Arial" w:hAnsi="Arial" w:cs="Arial"/>
        </w:rPr>
        <w:t>SQR</w:t>
      </w:r>
      <w:proofErr w:type="spellEnd"/>
      <w:r w:rsidRPr="007E0063">
        <w:rPr>
          <w:rFonts w:ascii="Arial" w:hAnsi="Arial" w:cs="Arial"/>
        </w:rPr>
        <w:t>) shall issue and control any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  <w:i/>
          <w:iCs/>
        </w:rPr>
        <w:t xml:space="preserve">works </w:t>
      </w:r>
      <w:r w:rsidRPr="007E0063">
        <w:rPr>
          <w:rFonts w:ascii="Arial" w:hAnsi="Arial" w:cs="Arial"/>
        </w:rPr>
        <w:t>specific quality plans, which shall identify the processes and controls necessary to assure the quality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of </w:t>
      </w:r>
      <w:r w:rsidRPr="007E0063">
        <w:rPr>
          <w:rFonts w:ascii="Arial" w:hAnsi="Arial" w:cs="Arial"/>
          <w:i/>
          <w:iCs/>
        </w:rPr>
        <w:t xml:space="preserve">works </w:t>
      </w:r>
      <w:r w:rsidRPr="007E0063">
        <w:rPr>
          <w:rFonts w:ascii="Arial" w:hAnsi="Arial" w:cs="Arial"/>
        </w:rPr>
        <w:t>by Subcontractors for both on-site and off-site activities</w:t>
      </w:r>
    </w:p>
    <w:p w14:paraId="33C9027E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30E2EE4A" w14:textId="1954C1CC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7E0063">
        <w:rPr>
          <w:rFonts w:ascii="Arial" w:hAnsi="Arial" w:cs="Arial"/>
        </w:rPr>
        <w:t xml:space="preserve">3. </w:t>
      </w:r>
      <w:r w:rsidRPr="007E0063">
        <w:rPr>
          <w:rFonts w:ascii="Arial" w:hAnsi="Arial" w:cs="Arial"/>
          <w:b/>
          <w:bCs/>
        </w:rPr>
        <w:t>Subcontractors</w:t>
      </w:r>
    </w:p>
    <w:p w14:paraId="639B6415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69686B34" w14:textId="63A99108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3.1 </w:t>
      </w:r>
      <w:r w:rsidR="00D03E4A">
        <w:rPr>
          <w:rFonts w:ascii="Arial" w:hAnsi="Arial" w:cs="Arial"/>
        </w:rPr>
        <w:tab/>
      </w:r>
      <w:r w:rsidRPr="007E0063">
        <w:rPr>
          <w:rFonts w:ascii="Arial" w:hAnsi="Arial" w:cs="Arial"/>
        </w:rPr>
        <w:t xml:space="preserve">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>shall carry out such checks that are necessary to ensure, that its Subcontractors are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competent and capable of carrying out the </w:t>
      </w:r>
      <w:r w:rsidRPr="007E0063">
        <w:rPr>
          <w:rFonts w:ascii="Arial" w:hAnsi="Arial" w:cs="Arial"/>
          <w:i/>
          <w:iCs/>
        </w:rPr>
        <w:t xml:space="preserve">works </w:t>
      </w:r>
      <w:r w:rsidRPr="007E0063">
        <w:rPr>
          <w:rFonts w:ascii="Arial" w:hAnsi="Arial" w:cs="Arial"/>
        </w:rPr>
        <w:t>assigned to them. A record of all pre-contract assessments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of its Subcontractors and any subsequent evaluations made shall be made available for inspection on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request.</w:t>
      </w:r>
    </w:p>
    <w:p w14:paraId="59685FA6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65E5890C" w14:textId="7B2DDEC2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7E0063">
        <w:rPr>
          <w:rFonts w:ascii="Arial" w:hAnsi="Arial" w:cs="Arial"/>
        </w:rPr>
        <w:t xml:space="preserve">4. </w:t>
      </w:r>
      <w:r w:rsidR="00D03E4A">
        <w:rPr>
          <w:rFonts w:ascii="Arial" w:hAnsi="Arial" w:cs="Arial"/>
        </w:rPr>
        <w:tab/>
      </w:r>
      <w:r w:rsidRPr="007E0063">
        <w:rPr>
          <w:rFonts w:ascii="Arial" w:hAnsi="Arial" w:cs="Arial"/>
          <w:b/>
          <w:bCs/>
        </w:rPr>
        <w:t>Staff Requirements</w:t>
      </w:r>
    </w:p>
    <w:p w14:paraId="2E6509FC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1C7856D" w14:textId="29C7A62C" w:rsidR="007E0063" w:rsidRPr="00005600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u w:val="single"/>
        </w:rPr>
      </w:pPr>
      <w:r w:rsidRPr="00005600">
        <w:rPr>
          <w:rFonts w:ascii="Arial" w:hAnsi="Arial" w:cs="Arial"/>
          <w:u w:val="single"/>
        </w:rPr>
        <w:t>4.1 Project Quality Manager (</w:t>
      </w:r>
      <w:proofErr w:type="spellStart"/>
      <w:r w:rsidRPr="00005600">
        <w:rPr>
          <w:rFonts w:ascii="Arial" w:hAnsi="Arial" w:cs="Arial"/>
          <w:u w:val="single"/>
        </w:rPr>
        <w:t>PQM</w:t>
      </w:r>
      <w:proofErr w:type="spellEnd"/>
      <w:r w:rsidRPr="00005600">
        <w:rPr>
          <w:rFonts w:ascii="Arial" w:hAnsi="Arial" w:cs="Arial"/>
          <w:u w:val="single"/>
        </w:rPr>
        <w:t>)</w:t>
      </w:r>
    </w:p>
    <w:p w14:paraId="6B3EBCD3" w14:textId="77777777" w:rsidR="00D03E4A" w:rsidRPr="007E0063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63DE24A6" w14:textId="6F460A59" w:rsidR="007E0063" w:rsidRDefault="007E0063" w:rsidP="00D03E4A">
      <w:p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a) 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 xml:space="preserve">shall appoint a Works Contract specific </w:t>
      </w:r>
      <w:proofErr w:type="spellStart"/>
      <w:r w:rsidRPr="007E0063">
        <w:rPr>
          <w:rFonts w:ascii="Arial" w:hAnsi="Arial" w:cs="Arial"/>
        </w:rPr>
        <w:t>PQM</w:t>
      </w:r>
      <w:proofErr w:type="spellEnd"/>
      <w:r w:rsidRPr="007E0063">
        <w:rPr>
          <w:rFonts w:ascii="Arial" w:hAnsi="Arial" w:cs="Arial"/>
        </w:rPr>
        <w:t xml:space="preserve"> for the duration of each Project. The</w:t>
      </w:r>
      <w:r>
        <w:rPr>
          <w:rFonts w:ascii="Arial" w:hAnsi="Arial" w:cs="Arial"/>
        </w:rPr>
        <w:t xml:space="preserve"> </w:t>
      </w:r>
      <w:proofErr w:type="spellStart"/>
      <w:r w:rsidRPr="007E0063">
        <w:rPr>
          <w:rFonts w:ascii="Arial" w:hAnsi="Arial" w:cs="Arial"/>
        </w:rPr>
        <w:t>PQM</w:t>
      </w:r>
      <w:proofErr w:type="spellEnd"/>
      <w:r w:rsidRPr="007E0063">
        <w:rPr>
          <w:rFonts w:ascii="Arial" w:hAnsi="Arial" w:cs="Arial"/>
        </w:rPr>
        <w:t xml:space="preserve"> shall have the responsibility and authority that includes:</w:t>
      </w:r>
    </w:p>
    <w:p w14:paraId="6D07FBFB" w14:textId="77777777" w:rsidR="00D03E4A" w:rsidRPr="007E0063" w:rsidRDefault="00D03E4A" w:rsidP="00D03E4A">
      <w:p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</w:rPr>
      </w:pPr>
    </w:p>
    <w:p w14:paraId="580ACB7B" w14:textId="3F74BC5B" w:rsidR="007E0063" w:rsidRPr="007E0063" w:rsidRDefault="007E0063" w:rsidP="00D03E4A">
      <w:pPr>
        <w:autoSpaceDE w:val="0"/>
        <w:autoSpaceDN w:val="0"/>
        <w:adjustRightInd w:val="0"/>
        <w:spacing w:after="0" w:line="276" w:lineRule="auto"/>
        <w:ind w:left="1440"/>
        <w:rPr>
          <w:rFonts w:ascii="Arial" w:hAnsi="Arial" w:cs="Arial"/>
        </w:rPr>
      </w:pPr>
      <w:r w:rsidRPr="007E0063">
        <w:rPr>
          <w:rFonts w:ascii="Arial" w:hAnsi="Arial" w:cs="Arial"/>
        </w:rPr>
        <w:t>(</w:t>
      </w:r>
      <w:proofErr w:type="spellStart"/>
      <w:r w:rsidRPr="007E0063">
        <w:rPr>
          <w:rFonts w:ascii="Arial" w:hAnsi="Arial" w:cs="Arial"/>
        </w:rPr>
        <w:t>i</w:t>
      </w:r>
      <w:proofErr w:type="spellEnd"/>
      <w:r w:rsidRPr="007E0063">
        <w:rPr>
          <w:rFonts w:ascii="Arial" w:hAnsi="Arial" w:cs="Arial"/>
        </w:rPr>
        <w:t xml:space="preserve">) Ensuring that processes needed for the </w:t>
      </w:r>
      <w:proofErr w:type="spellStart"/>
      <w:r w:rsidRPr="007E0063">
        <w:rPr>
          <w:rFonts w:ascii="Arial" w:hAnsi="Arial" w:cs="Arial"/>
        </w:rPr>
        <w:t>PQP</w:t>
      </w:r>
      <w:proofErr w:type="spellEnd"/>
      <w:r w:rsidRPr="007E0063">
        <w:rPr>
          <w:rFonts w:ascii="Arial" w:hAnsi="Arial" w:cs="Arial"/>
        </w:rPr>
        <w:t xml:space="preserve"> are established, implemented and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maintained</w:t>
      </w:r>
    </w:p>
    <w:p w14:paraId="7901EB9F" w14:textId="77777777" w:rsidR="00D03E4A" w:rsidRDefault="007E0063" w:rsidP="00D03E4A">
      <w:pPr>
        <w:autoSpaceDE w:val="0"/>
        <w:autoSpaceDN w:val="0"/>
        <w:adjustRightInd w:val="0"/>
        <w:spacing w:after="0" w:line="276" w:lineRule="auto"/>
        <w:ind w:left="1440"/>
        <w:rPr>
          <w:rFonts w:ascii="Arial" w:hAnsi="Arial" w:cs="Arial"/>
        </w:rPr>
      </w:pPr>
      <w:r w:rsidRPr="007E0063">
        <w:rPr>
          <w:rFonts w:ascii="Arial" w:hAnsi="Arial" w:cs="Arial"/>
        </w:rPr>
        <w:lastRenderedPageBreak/>
        <w:t xml:space="preserve">(ii) Reporting to the </w:t>
      </w:r>
      <w:r w:rsidRPr="007E0063">
        <w:rPr>
          <w:rFonts w:ascii="Arial" w:hAnsi="Arial" w:cs="Arial"/>
          <w:i/>
          <w:iCs/>
        </w:rPr>
        <w:t xml:space="preserve">Contractor’s </w:t>
      </w:r>
      <w:r w:rsidRPr="007E0063">
        <w:rPr>
          <w:rFonts w:ascii="Arial" w:hAnsi="Arial" w:cs="Arial"/>
        </w:rPr>
        <w:t xml:space="preserve">representative and the </w:t>
      </w:r>
      <w:r w:rsidRPr="007E0063">
        <w:rPr>
          <w:rFonts w:ascii="Arial" w:hAnsi="Arial" w:cs="Arial"/>
          <w:i/>
          <w:iCs/>
        </w:rPr>
        <w:t xml:space="preserve">Project Manager </w:t>
      </w:r>
      <w:r w:rsidRPr="007E0063">
        <w:rPr>
          <w:rFonts w:ascii="Arial" w:hAnsi="Arial" w:cs="Arial"/>
        </w:rPr>
        <w:t>on the performance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against the </w:t>
      </w:r>
      <w:proofErr w:type="spellStart"/>
      <w:r w:rsidRPr="007E0063">
        <w:rPr>
          <w:rFonts w:ascii="Arial" w:hAnsi="Arial" w:cs="Arial"/>
        </w:rPr>
        <w:t>PQP</w:t>
      </w:r>
      <w:proofErr w:type="spellEnd"/>
      <w:r w:rsidRPr="007E0063">
        <w:rPr>
          <w:rFonts w:ascii="Arial" w:hAnsi="Arial" w:cs="Arial"/>
        </w:rPr>
        <w:t xml:space="preserve"> and any need for improvement, and on any need for improvements to be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made to the QMS.</w:t>
      </w:r>
    </w:p>
    <w:p w14:paraId="30D97FFF" w14:textId="77777777" w:rsidR="00D03E4A" w:rsidRDefault="00D03E4A" w:rsidP="00D03E4A">
      <w:pPr>
        <w:autoSpaceDE w:val="0"/>
        <w:autoSpaceDN w:val="0"/>
        <w:adjustRightInd w:val="0"/>
        <w:spacing w:after="0" w:line="276" w:lineRule="auto"/>
        <w:ind w:left="1440"/>
        <w:rPr>
          <w:rFonts w:ascii="Arial" w:hAnsi="Arial" w:cs="Arial"/>
        </w:rPr>
      </w:pPr>
    </w:p>
    <w:p w14:paraId="471682F9" w14:textId="3D465B81" w:rsidR="007E0063" w:rsidRPr="007E0063" w:rsidRDefault="007E0063" w:rsidP="00D03E4A">
      <w:pPr>
        <w:autoSpaceDE w:val="0"/>
        <w:autoSpaceDN w:val="0"/>
        <w:adjustRightInd w:val="0"/>
        <w:spacing w:after="0" w:line="276" w:lineRule="auto"/>
        <w:ind w:left="1440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(iii) Promote awareness of the </w:t>
      </w:r>
      <w:r w:rsidRPr="007E0063">
        <w:rPr>
          <w:rFonts w:ascii="Arial" w:hAnsi="Arial" w:cs="Arial"/>
          <w:i/>
          <w:iCs/>
        </w:rPr>
        <w:t xml:space="preserve">Employer’s </w:t>
      </w:r>
      <w:r w:rsidRPr="007E0063">
        <w:rPr>
          <w:rFonts w:ascii="Arial" w:hAnsi="Arial" w:cs="Arial"/>
        </w:rPr>
        <w:t xml:space="preserve">requirements throughout the </w:t>
      </w:r>
      <w:r w:rsidRPr="007E0063">
        <w:rPr>
          <w:rFonts w:ascii="Arial" w:hAnsi="Arial" w:cs="Arial"/>
          <w:i/>
          <w:iCs/>
        </w:rPr>
        <w:t>Contractor’s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organisation.</w:t>
      </w:r>
    </w:p>
    <w:p w14:paraId="2F27536B" w14:textId="77777777" w:rsidR="00D03E4A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59F197C4" w14:textId="3631A121" w:rsidR="007E0063" w:rsidRPr="007E0063" w:rsidRDefault="007E0063" w:rsidP="00D03E4A">
      <w:p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b) The </w:t>
      </w:r>
      <w:proofErr w:type="spellStart"/>
      <w:r w:rsidRPr="007E0063">
        <w:rPr>
          <w:rFonts w:ascii="Arial" w:hAnsi="Arial" w:cs="Arial"/>
        </w:rPr>
        <w:t>PQM</w:t>
      </w:r>
      <w:proofErr w:type="spellEnd"/>
      <w:r w:rsidRPr="007E0063">
        <w:rPr>
          <w:rFonts w:ascii="Arial" w:hAnsi="Arial" w:cs="Arial"/>
        </w:rPr>
        <w:t xml:space="preserve"> shall be a member of the Chartered Quality Institute. They will have at least 5 (five) </w:t>
      </w:r>
      <w:proofErr w:type="spellStart"/>
      <w:r w:rsidRPr="007E0063">
        <w:rPr>
          <w:rFonts w:ascii="Arial" w:hAnsi="Arial" w:cs="Arial"/>
        </w:rPr>
        <w:t>years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experience</w:t>
      </w:r>
      <w:proofErr w:type="spellEnd"/>
      <w:r w:rsidRPr="007E0063">
        <w:rPr>
          <w:rFonts w:ascii="Arial" w:hAnsi="Arial" w:cs="Arial"/>
        </w:rPr>
        <w:t xml:space="preserve"> in quality, holding at least an </w:t>
      </w:r>
      <w:proofErr w:type="spellStart"/>
      <w:r w:rsidRPr="007E0063">
        <w:rPr>
          <w:rFonts w:ascii="Arial" w:hAnsi="Arial" w:cs="Arial"/>
        </w:rPr>
        <w:t>HNC</w:t>
      </w:r>
      <w:proofErr w:type="spellEnd"/>
      <w:r w:rsidRPr="007E0063">
        <w:rPr>
          <w:rFonts w:ascii="Arial" w:hAnsi="Arial" w:cs="Arial"/>
        </w:rPr>
        <w:t xml:space="preserve"> in building construction and or facility management.</w:t>
      </w:r>
    </w:p>
    <w:p w14:paraId="6599932D" w14:textId="77777777" w:rsidR="00D03E4A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0176EF9F" w14:textId="77777777" w:rsidR="00D03E4A" w:rsidRPr="00005600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u w:val="single"/>
        </w:rPr>
      </w:pPr>
      <w:r w:rsidRPr="00005600">
        <w:rPr>
          <w:rFonts w:ascii="Arial" w:hAnsi="Arial" w:cs="Arial"/>
          <w:u w:val="single"/>
        </w:rPr>
        <w:t>4.2 Site Quality Representative (</w:t>
      </w:r>
      <w:proofErr w:type="spellStart"/>
      <w:r w:rsidRPr="00005600">
        <w:rPr>
          <w:rFonts w:ascii="Arial" w:hAnsi="Arial" w:cs="Arial"/>
          <w:u w:val="single"/>
        </w:rPr>
        <w:t>SQR</w:t>
      </w:r>
      <w:proofErr w:type="spellEnd"/>
      <w:r w:rsidRPr="00005600">
        <w:rPr>
          <w:rFonts w:ascii="Arial" w:hAnsi="Arial" w:cs="Arial"/>
          <w:u w:val="single"/>
        </w:rPr>
        <w:t>)</w:t>
      </w:r>
    </w:p>
    <w:p w14:paraId="284832B3" w14:textId="77777777" w:rsidR="00D03E4A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059A59D9" w14:textId="33117C94" w:rsidR="007E0063" w:rsidRDefault="007E0063" w:rsidP="00D03E4A">
      <w:p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a) 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 xml:space="preserve">shall appoint </w:t>
      </w:r>
      <w:proofErr w:type="gramStart"/>
      <w:r w:rsidRPr="007E0063">
        <w:rPr>
          <w:rFonts w:ascii="Arial" w:hAnsi="Arial" w:cs="Arial"/>
        </w:rPr>
        <w:t>a</w:t>
      </w:r>
      <w:proofErr w:type="gramEnd"/>
      <w:r w:rsidRPr="007E0063">
        <w:rPr>
          <w:rFonts w:ascii="Arial" w:hAnsi="Arial" w:cs="Arial"/>
        </w:rPr>
        <w:t xml:space="preserve"> </w:t>
      </w:r>
      <w:proofErr w:type="spellStart"/>
      <w:r w:rsidRPr="007E0063">
        <w:rPr>
          <w:rFonts w:ascii="Arial" w:hAnsi="Arial" w:cs="Arial"/>
        </w:rPr>
        <w:t>SQR</w:t>
      </w:r>
      <w:proofErr w:type="spellEnd"/>
      <w:r w:rsidRPr="007E0063">
        <w:rPr>
          <w:rFonts w:ascii="Arial" w:hAnsi="Arial" w:cs="Arial"/>
        </w:rPr>
        <w:t xml:space="preserve"> for each Works Contract. The </w:t>
      </w:r>
      <w:proofErr w:type="spellStart"/>
      <w:r w:rsidRPr="007E0063">
        <w:rPr>
          <w:rFonts w:ascii="Arial" w:hAnsi="Arial" w:cs="Arial"/>
        </w:rPr>
        <w:t>SQR</w:t>
      </w:r>
      <w:proofErr w:type="spellEnd"/>
      <w:r w:rsidRPr="007E0063">
        <w:rPr>
          <w:rFonts w:ascii="Arial" w:hAnsi="Arial" w:cs="Arial"/>
        </w:rPr>
        <w:t xml:space="preserve"> shall be responsible for the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implementation and management of the QMS and </w:t>
      </w:r>
      <w:proofErr w:type="spellStart"/>
      <w:r w:rsidRPr="007E0063">
        <w:rPr>
          <w:rFonts w:ascii="Arial" w:hAnsi="Arial" w:cs="Arial"/>
        </w:rPr>
        <w:t>PQP</w:t>
      </w:r>
      <w:proofErr w:type="spellEnd"/>
      <w:r w:rsidRPr="007E0063">
        <w:rPr>
          <w:rFonts w:ascii="Arial" w:hAnsi="Arial" w:cs="Arial"/>
        </w:rPr>
        <w:t xml:space="preserve"> processes and procedures including internal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auditing for each Works Contract.</w:t>
      </w:r>
    </w:p>
    <w:p w14:paraId="40E4F6C2" w14:textId="77777777" w:rsidR="00D03E4A" w:rsidRPr="007E0063" w:rsidRDefault="00D03E4A" w:rsidP="00D03E4A">
      <w:p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</w:rPr>
      </w:pPr>
    </w:p>
    <w:p w14:paraId="3A75F89D" w14:textId="3B71E6EB" w:rsidR="007E0063" w:rsidRPr="007E0063" w:rsidRDefault="007E0063" w:rsidP="00D03E4A">
      <w:p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b) The </w:t>
      </w:r>
      <w:proofErr w:type="spellStart"/>
      <w:r w:rsidRPr="007E0063">
        <w:rPr>
          <w:rFonts w:ascii="Arial" w:hAnsi="Arial" w:cs="Arial"/>
        </w:rPr>
        <w:t>SQR</w:t>
      </w:r>
      <w:proofErr w:type="spellEnd"/>
      <w:r w:rsidRPr="007E0063">
        <w:rPr>
          <w:rFonts w:ascii="Arial" w:hAnsi="Arial" w:cs="Arial"/>
        </w:rPr>
        <w:t xml:space="preserve"> shall have at least five (5) years building construction experience and hold an ISO 9001: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2008 (or current edition) Lead Assessor’s Certificate recognised by the Chartered Quality Institute.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Staff who have five (5) </w:t>
      </w:r>
      <w:proofErr w:type="spellStart"/>
      <w:r w:rsidRPr="007E0063">
        <w:rPr>
          <w:rFonts w:ascii="Arial" w:hAnsi="Arial" w:cs="Arial"/>
        </w:rPr>
        <w:t>years experience</w:t>
      </w:r>
      <w:proofErr w:type="spellEnd"/>
      <w:r w:rsidRPr="007E0063">
        <w:rPr>
          <w:rFonts w:ascii="Arial" w:hAnsi="Arial" w:cs="Arial"/>
        </w:rPr>
        <w:t xml:space="preserve"> but lack the Lead Assessor’s Certificate may be appointed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subject to them gaining that qualification within one (1) month of the Works Contract award.</w:t>
      </w:r>
    </w:p>
    <w:p w14:paraId="5ACF8131" w14:textId="77777777" w:rsidR="007E0063" w:rsidRPr="007E0063" w:rsidRDefault="007E0063" w:rsidP="00D03E4A">
      <w:pPr>
        <w:autoSpaceDE w:val="0"/>
        <w:autoSpaceDN w:val="0"/>
        <w:adjustRightInd w:val="0"/>
        <w:spacing w:after="0" w:line="276" w:lineRule="auto"/>
        <w:ind w:firstLine="720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c) The </w:t>
      </w:r>
      <w:proofErr w:type="spellStart"/>
      <w:r w:rsidRPr="007E0063">
        <w:rPr>
          <w:rFonts w:ascii="Arial" w:hAnsi="Arial" w:cs="Arial"/>
        </w:rPr>
        <w:t>SQR</w:t>
      </w:r>
      <w:proofErr w:type="spellEnd"/>
      <w:r w:rsidRPr="007E0063">
        <w:rPr>
          <w:rFonts w:ascii="Arial" w:hAnsi="Arial" w:cs="Arial"/>
        </w:rPr>
        <w:t xml:space="preserve"> shall be directly responsible to the Project Quality Manager.</w:t>
      </w:r>
    </w:p>
    <w:p w14:paraId="07AC2C30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46AB2744" w14:textId="76E699EE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7E0063">
        <w:rPr>
          <w:rFonts w:ascii="Arial" w:hAnsi="Arial" w:cs="Arial"/>
        </w:rPr>
        <w:t xml:space="preserve">5. </w:t>
      </w:r>
      <w:r w:rsidRPr="007E0063">
        <w:rPr>
          <w:rFonts w:ascii="Arial" w:hAnsi="Arial" w:cs="Arial"/>
          <w:b/>
          <w:bCs/>
        </w:rPr>
        <w:t>Audits</w:t>
      </w:r>
    </w:p>
    <w:p w14:paraId="7B409023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bookmarkStart w:id="0" w:name="_GoBack"/>
      <w:bookmarkEnd w:id="0"/>
    </w:p>
    <w:p w14:paraId="2F0E323F" w14:textId="107BDFAC" w:rsidR="007E0063" w:rsidRPr="00D03E4A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u w:val="single"/>
        </w:rPr>
      </w:pPr>
      <w:r w:rsidRPr="00D03E4A">
        <w:rPr>
          <w:rFonts w:ascii="Arial" w:hAnsi="Arial" w:cs="Arial"/>
          <w:u w:val="single"/>
        </w:rPr>
        <w:t>5.1 Registration body (Third Party)</w:t>
      </w:r>
    </w:p>
    <w:p w14:paraId="78D448BD" w14:textId="77777777" w:rsidR="00D03E4A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3D600BE5" w14:textId="3E8D253A" w:rsidR="007E0063" w:rsidRPr="00D03E4A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a)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 xml:space="preserve">reserves the right to get 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>to arrange for third party surveillance visits by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their registration body throughout the period of each and any Project in accordance with the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following table. In these circumstances the registration body would review </w:t>
      </w:r>
      <w:r w:rsidRPr="007E0063">
        <w:rPr>
          <w:rFonts w:ascii="Arial" w:hAnsi="Arial" w:cs="Arial"/>
          <w:i/>
          <w:iCs/>
        </w:rPr>
        <w:t xml:space="preserve">works </w:t>
      </w:r>
      <w:r w:rsidRPr="007E0063">
        <w:rPr>
          <w:rFonts w:ascii="Arial" w:hAnsi="Arial" w:cs="Arial"/>
        </w:rPr>
        <w:t>that may be being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undertaken at the time, this shall include design and/or construction activities. Where the </w:t>
      </w:r>
      <w:r w:rsidRPr="007E0063">
        <w:rPr>
          <w:rFonts w:ascii="Arial" w:hAnsi="Arial" w:cs="Arial"/>
          <w:i/>
          <w:iCs/>
        </w:rPr>
        <w:t>Employer</w:t>
      </w:r>
      <w:r w:rsidR="00D03E4A">
        <w:rPr>
          <w:rFonts w:ascii="Arial" w:hAnsi="Arial" w:cs="Arial"/>
          <w:i/>
          <w:iCs/>
        </w:rPr>
        <w:t xml:space="preserve"> </w:t>
      </w:r>
      <w:r w:rsidRPr="007E0063">
        <w:rPr>
          <w:rFonts w:ascii="Arial" w:hAnsi="Arial" w:cs="Arial"/>
        </w:rPr>
        <w:t>decides that such a requirement exists on a Project then the relevant details will be set out in the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Mini-Tender documentation for that Project.</w:t>
      </w:r>
    </w:p>
    <w:p w14:paraId="73153AC0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tbl>
      <w:tblPr>
        <w:tblW w:w="8540" w:type="dxa"/>
        <w:tblLook w:val="04A0" w:firstRow="1" w:lastRow="0" w:firstColumn="1" w:lastColumn="0" w:noHBand="0" w:noVBand="1"/>
      </w:tblPr>
      <w:tblGrid>
        <w:gridCol w:w="1600"/>
        <w:gridCol w:w="1640"/>
        <w:gridCol w:w="5300"/>
      </w:tblGrid>
      <w:tr w:rsidR="00D03E4A" w:rsidRPr="00D03E4A" w14:paraId="0BD207C1" w14:textId="77777777" w:rsidTr="00D03E4A">
        <w:trPr>
          <w:trHeight w:val="408"/>
        </w:trPr>
        <w:tc>
          <w:tcPr>
            <w:tcW w:w="85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D5F69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Third Party Registration Audits</w:t>
            </w:r>
          </w:p>
        </w:tc>
      </w:tr>
      <w:tr w:rsidR="00D03E4A" w:rsidRPr="00D03E4A" w14:paraId="36FD13E2" w14:textId="77777777" w:rsidTr="00D03E4A">
        <w:trPr>
          <w:trHeight w:val="408"/>
        </w:trPr>
        <w:tc>
          <w:tcPr>
            <w:tcW w:w="85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802AF7" w14:textId="77777777" w:rsidR="00D03E4A" w:rsidRPr="00D03E4A" w:rsidRDefault="00D03E4A" w:rsidP="00D03E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</w:p>
        </w:tc>
      </w:tr>
      <w:tr w:rsidR="00D03E4A" w:rsidRPr="00D03E4A" w14:paraId="3DEB9555" w14:textId="77777777" w:rsidTr="00D03E4A">
        <w:trPr>
          <w:trHeight w:val="56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F089E3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Project Length 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69991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Frequency of visits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E09D3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Timing</w:t>
            </w:r>
          </w:p>
        </w:tc>
      </w:tr>
      <w:tr w:rsidR="00D03E4A" w:rsidRPr="00D03E4A" w14:paraId="6504C6C8" w14:textId="77777777" w:rsidTr="00D03E4A">
        <w:trPr>
          <w:trHeight w:val="62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CCA1C4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3 – 12 Months  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6A568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1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47260" w14:textId="77777777" w:rsidR="00D03E4A" w:rsidRPr="00D03E4A" w:rsidRDefault="00D03E4A" w:rsidP="00D03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At the </w:t>
            </w:r>
            <w:proofErr w:type="spellStart"/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mid point</w:t>
            </w:r>
            <w:proofErr w:type="spellEnd"/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 of the Project</w:t>
            </w:r>
          </w:p>
        </w:tc>
      </w:tr>
      <w:tr w:rsidR="00D03E4A" w:rsidRPr="00D03E4A" w14:paraId="677C3408" w14:textId="77777777" w:rsidTr="00D03E4A">
        <w:trPr>
          <w:trHeight w:val="62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4AD4CE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3 – 24 Months 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296C2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4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E8BF5" w14:textId="77777777" w:rsidR="00D03E4A" w:rsidRPr="00D03E4A" w:rsidRDefault="00D03E4A" w:rsidP="00D03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After completion of the design phase and then during construction phases</w:t>
            </w:r>
          </w:p>
        </w:tc>
      </w:tr>
      <w:tr w:rsidR="00D03E4A" w:rsidRPr="00D03E4A" w14:paraId="360C1DAC" w14:textId="77777777" w:rsidTr="00D03E4A">
        <w:trPr>
          <w:trHeight w:val="62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E504D4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3 – 36 Months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6FE66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6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A708A" w14:textId="77777777" w:rsidR="00D03E4A" w:rsidRPr="00D03E4A" w:rsidRDefault="00D03E4A" w:rsidP="00D03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 After completion of the design phase and then during construction phases</w:t>
            </w:r>
          </w:p>
        </w:tc>
      </w:tr>
      <w:tr w:rsidR="00D03E4A" w:rsidRPr="00D03E4A" w14:paraId="67EBE577" w14:textId="77777777" w:rsidTr="00D03E4A">
        <w:trPr>
          <w:trHeight w:val="62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DB2A87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3 – 48 Months  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B24C1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8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DE44B" w14:textId="77777777" w:rsidR="00D03E4A" w:rsidRPr="00D03E4A" w:rsidRDefault="00D03E4A" w:rsidP="00D03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After completion of the design phase and then during construction phases</w:t>
            </w:r>
          </w:p>
        </w:tc>
      </w:tr>
      <w:tr w:rsidR="00D03E4A" w:rsidRPr="00D03E4A" w14:paraId="7025FCFB" w14:textId="77777777" w:rsidTr="00D03E4A">
        <w:trPr>
          <w:trHeight w:val="624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CEE65D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3 – 60 Months  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8595A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883D4" w14:textId="77777777" w:rsidR="00D03E4A" w:rsidRPr="00D03E4A" w:rsidRDefault="00D03E4A" w:rsidP="00D03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After completion of the design phase and then during construction phases</w:t>
            </w:r>
          </w:p>
        </w:tc>
      </w:tr>
      <w:tr w:rsidR="00D03E4A" w:rsidRPr="00D03E4A" w14:paraId="1C389D6D" w14:textId="77777777" w:rsidTr="00D03E4A">
        <w:trPr>
          <w:trHeight w:val="624"/>
        </w:trPr>
        <w:tc>
          <w:tcPr>
            <w:tcW w:w="85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72663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D03E4A" w:rsidRPr="00D03E4A" w14:paraId="5DD7D758" w14:textId="77777777" w:rsidTr="00D03E4A">
        <w:trPr>
          <w:trHeight w:val="1176"/>
        </w:trPr>
        <w:tc>
          <w:tcPr>
            <w:tcW w:w="85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FC2302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Note 1: The timings shown above are to be used as a guide and should be </w:t>
            </w:r>
            <w:proofErr w:type="spellStart"/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agreedwith</w:t>
            </w:r>
            <w:proofErr w:type="spellEnd"/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 the Project Manager and recorded in the </w:t>
            </w:r>
            <w:proofErr w:type="spellStart"/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PQP</w:t>
            </w:r>
            <w:proofErr w:type="spellEnd"/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 xml:space="preserve">. </w:t>
            </w:r>
          </w:p>
        </w:tc>
      </w:tr>
      <w:tr w:rsidR="00D03E4A" w:rsidRPr="00D03E4A" w14:paraId="46403BCC" w14:textId="77777777" w:rsidTr="00D03E4A">
        <w:trPr>
          <w:trHeight w:val="624"/>
        </w:trPr>
        <w:tc>
          <w:tcPr>
            <w:tcW w:w="85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D4015" w14:textId="77777777" w:rsidR="00D03E4A" w:rsidRPr="00D03E4A" w:rsidRDefault="00D03E4A" w:rsidP="00D03E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03E4A">
              <w:rPr>
                <w:rFonts w:ascii="Arial" w:eastAsia="Times New Roman" w:hAnsi="Arial" w:cs="Arial"/>
                <w:color w:val="000000"/>
                <w:lang w:eastAsia="en-GB"/>
              </w:rPr>
              <w:t>Note 2: Although the timing of the visits can be varied the number of visits shall be as shown in the table above.</w:t>
            </w:r>
          </w:p>
        </w:tc>
      </w:tr>
    </w:tbl>
    <w:p w14:paraId="52D88ADA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776E5E4D" w14:textId="41FAF011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b) Four (4) weeks prior to attendance by the registration body,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shall be invited to attend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the visit as an observer (including opening and closing meetings).</w:t>
      </w:r>
    </w:p>
    <w:p w14:paraId="669B86DB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6024AB01" w14:textId="6BEFB910" w:rsidR="007E0063" w:rsidRPr="00D03E4A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u w:val="single"/>
        </w:rPr>
      </w:pPr>
      <w:r w:rsidRPr="00D03E4A">
        <w:rPr>
          <w:rFonts w:ascii="Arial" w:hAnsi="Arial" w:cs="Arial"/>
          <w:u w:val="single"/>
        </w:rPr>
        <w:t xml:space="preserve">5.2 </w:t>
      </w:r>
      <w:r w:rsidRPr="00D03E4A">
        <w:rPr>
          <w:rFonts w:ascii="Arial" w:hAnsi="Arial" w:cs="Arial"/>
          <w:i/>
          <w:iCs/>
          <w:u w:val="single"/>
        </w:rPr>
        <w:t xml:space="preserve">Contractors </w:t>
      </w:r>
      <w:proofErr w:type="spellStart"/>
      <w:r w:rsidRPr="00D03E4A">
        <w:rPr>
          <w:rFonts w:ascii="Arial" w:hAnsi="Arial" w:cs="Arial"/>
          <w:u w:val="single"/>
        </w:rPr>
        <w:t>PQM</w:t>
      </w:r>
      <w:proofErr w:type="spellEnd"/>
      <w:r w:rsidRPr="00D03E4A">
        <w:rPr>
          <w:rFonts w:ascii="Arial" w:hAnsi="Arial" w:cs="Arial"/>
          <w:u w:val="single"/>
        </w:rPr>
        <w:t xml:space="preserve"> Audits</w:t>
      </w:r>
    </w:p>
    <w:p w14:paraId="49981F25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2A9A0A6C" w14:textId="54D43C1D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a) The </w:t>
      </w:r>
      <w:proofErr w:type="spellStart"/>
      <w:r w:rsidRPr="007E0063">
        <w:rPr>
          <w:rFonts w:ascii="Arial" w:hAnsi="Arial" w:cs="Arial"/>
        </w:rPr>
        <w:t>PQM</w:t>
      </w:r>
      <w:proofErr w:type="spellEnd"/>
      <w:r w:rsidRPr="007E0063">
        <w:rPr>
          <w:rFonts w:ascii="Arial" w:hAnsi="Arial" w:cs="Arial"/>
        </w:rPr>
        <w:t xml:space="preserve">, in conjunction with the </w:t>
      </w:r>
      <w:r w:rsidRPr="007E0063">
        <w:rPr>
          <w:rFonts w:ascii="Arial" w:hAnsi="Arial" w:cs="Arial"/>
          <w:i/>
          <w:iCs/>
        </w:rPr>
        <w:t xml:space="preserve">Project Manager, </w:t>
      </w:r>
      <w:r w:rsidRPr="007E0063">
        <w:rPr>
          <w:rFonts w:ascii="Arial" w:hAnsi="Arial" w:cs="Arial"/>
        </w:rPr>
        <w:t>shall carry out an assessment of all the Works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Contract requirements to determine the criticality of each deliverable. From this assessment they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will derive the frequency of auditing and the </w:t>
      </w:r>
      <w:proofErr w:type="spellStart"/>
      <w:r w:rsidRPr="007E0063">
        <w:rPr>
          <w:rFonts w:ascii="Arial" w:hAnsi="Arial" w:cs="Arial"/>
        </w:rPr>
        <w:t>QAP</w:t>
      </w:r>
      <w:proofErr w:type="spellEnd"/>
      <w:r w:rsidRPr="007E0063">
        <w:rPr>
          <w:rFonts w:ascii="Arial" w:hAnsi="Arial" w:cs="Arial"/>
        </w:rPr>
        <w:t>, which will set in place plans to record:</w:t>
      </w:r>
    </w:p>
    <w:p w14:paraId="6D1313E0" w14:textId="77777777" w:rsidR="00D03E4A" w:rsidRPr="007E0063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728E921F" w14:textId="77777777" w:rsidR="007E0063" w:rsidRPr="007E0063" w:rsidRDefault="007E0063" w:rsidP="00D03E4A">
      <w:pPr>
        <w:autoSpaceDE w:val="0"/>
        <w:autoSpaceDN w:val="0"/>
        <w:adjustRightInd w:val="0"/>
        <w:spacing w:after="0" w:line="276" w:lineRule="auto"/>
        <w:ind w:firstLine="720"/>
        <w:rPr>
          <w:rFonts w:ascii="Arial" w:hAnsi="Arial" w:cs="Arial"/>
        </w:rPr>
      </w:pPr>
      <w:r w:rsidRPr="007E0063">
        <w:rPr>
          <w:rFonts w:ascii="Arial" w:hAnsi="Arial" w:cs="Arial"/>
        </w:rPr>
        <w:t>(</w:t>
      </w:r>
      <w:proofErr w:type="spellStart"/>
      <w:r w:rsidRPr="007E0063">
        <w:rPr>
          <w:rFonts w:ascii="Arial" w:hAnsi="Arial" w:cs="Arial"/>
        </w:rPr>
        <w:t>i</w:t>
      </w:r>
      <w:proofErr w:type="spellEnd"/>
      <w:r w:rsidRPr="007E0063">
        <w:rPr>
          <w:rFonts w:ascii="Arial" w:hAnsi="Arial" w:cs="Arial"/>
        </w:rPr>
        <w:t>) The number of non-conformities found (including those by the registration body)</w:t>
      </w:r>
    </w:p>
    <w:p w14:paraId="6288ABA4" w14:textId="77777777" w:rsidR="007E0063" w:rsidRPr="007E0063" w:rsidRDefault="007E0063" w:rsidP="00D03E4A">
      <w:pPr>
        <w:autoSpaceDE w:val="0"/>
        <w:autoSpaceDN w:val="0"/>
        <w:adjustRightInd w:val="0"/>
        <w:spacing w:after="0" w:line="276" w:lineRule="auto"/>
        <w:ind w:firstLine="720"/>
        <w:rPr>
          <w:rFonts w:ascii="Arial" w:hAnsi="Arial" w:cs="Arial"/>
        </w:rPr>
      </w:pPr>
      <w:r w:rsidRPr="007E0063">
        <w:rPr>
          <w:rFonts w:ascii="Arial" w:hAnsi="Arial" w:cs="Arial"/>
        </w:rPr>
        <w:t>(ii) Number and nature of customer complaints</w:t>
      </w:r>
    </w:p>
    <w:p w14:paraId="302DA080" w14:textId="77777777" w:rsidR="007E0063" w:rsidRPr="007E0063" w:rsidRDefault="007E0063" w:rsidP="00D03E4A">
      <w:pPr>
        <w:autoSpaceDE w:val="0"/>
        <w:autoSpaceDN w:val="0"/>
        <w:adjustRightInd w:val="0"/>
        <w:spacing w:after="0" w:line="276" w:lineRule="auto"/>
        <w:ind w:firstLine="720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(iii) Any non-conformities found by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as a result of any audits.</w:t>
      </w:r>
    </w:p>
    <w:p w14:paraId="5E9C5222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73ACD816" w14:textId="027F0981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b) The agreed </w:t>
      </w:r>
      <w:proofErr w:type="spellStart"/>
      <w:r w:rsidRPr="007E0063">
        <w:rPr>
          <w:rFonts w:ascii="Arial" w:hAnsi="Arial" w:cs="Arial"/>
        </w:rPr>
        <w:t>QAP</w:t>
      </w:r>
      <w:proofErr w:type="spellEnd"/>
      <w:r w:rsidRPr="007E0063">
        <w:rPr>
          <w:rFonts w:ascii="Arial" w:hAnsi="Arial" w:cs="Arial"/>
        </w:rPr>
        <w:t xml:space="preserve"> shall be issued to the </w:t>
      </w:r>
      <w:proofErr w:type="spellStart"/>
      <w:r w:rsidRPr="007E0063">
        <w:rPr>
          <w:rFonts w:ascii="Arial" w:hAnsi="Arial" w:cs="Arial"/>
        </w:rPr>
        <w:t>SQR</w:t>
      </w:r>
      <w:proofErr w:type="spellEnd"/>
      <w:r w:rsidRPr="007E0063">
        <w:rPr>
          <w:rFonts w:ascii="Arial" w:hAnsi="Arial" w:cs="Arial"/>
        </w:rPr>
        <w:t xml:space="preserve"> who shall carry out auditing and reporting in</w:t>
      </w:r>
    </w:p>
    <w:p w14:paraId="48EABE93" w14:textId="0FEE756F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accordance with the </w:t>
      </w:r>
      <w:proofErr w:type="spellStart"/>
      <w:r w:rsidRPr="007E0063">
        <w:rPr>
          <w:rFonts w:ascii="Arial" w:hAnsi="Arial" w:cs="Arial"/>
        </w:rPr>
        <w:t>QAP</w:t>
      </w:r>
      <w:proofErr w:type="spellEnd"/>
      <w:r w:rsidRPr="007E0063">
        <w:rPr>
          <w:rFonts w:ascii="Arial" w:hAnsi="Arial" w:cs="Arial"/>
        </w:rPr>
        <w:t>.</w:t>
      </w:r>
    </w:p>
    <w:p w14:paraId="4A1BDCF2" w14:textId="77777777" w:rsidR="00D03E4A" w:rsidRPr="007E0063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41E4A185" w14:textId="27F7CB1F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c) The </w:t>
      </w:r>
      <w:proofErr w:type="spellStart"/>
      <w:r w:rsidRPr="007E0063">
        <w:rPr>
          <w:rFonts w:ascii="Arial" w:hAnsi="Arial" w:cs="Arial"/>
        </w:rPr>
        <w:t>SQR</w:t>
      </w:r>
      <w:proofErr w:type="spellEnd"/>
      <w:r w:rsidRPr="007E0063">
        <w:rPr>
          <w:rFonts w:ascii="Arial" w:hAnsi="Arial" w:cs="Arial"/>
        </w:rPr>
        <w:t xml:space="preserve"> shall audit the product of the deliverable in order to confirm it conforms to the </w:t>
      </w:r>
      <w:r w:rsidRPr="007E0063">
        <w:rPr>
          <w:rFonts w:ascii="Arial" w:hAnsi="Arial" w:cs="Arial"/>
          <w:i/>
          <w:iCs/>
        </w:rPr>
        <w:t>Employer’s</w:t>
      </w:r>
      <w:r w:rsidR="00D03E4A">
        <w:rPr>
          <w:rFonts w:ascii="Arial" w:hAnsi="Arial" w:cs="Arial"/>
          <w:i/>
          <w:iCs/>
        </w:rPr>
        <w:t xml:space="preserve"> </w:t>
      </w:r>
      <w:r w:rsidRPr="007E0063">
        <w:rPr>
          <w:rFonts w:ascii="Arial" w:hAnsi="Arial" w:cs="Arial"/>
        </w:rPr>
        <w:t>requirements and not the delivery process or procedure that was used in its delivery. This shall</w:t>
      </w:r>
      <w:r w:rsidR="00D03E4A">
        <w:rPr>
          <w:rFonts w:ascii="Arial" w:hAnsi="Arial" w:cs="Arial"/>
          <w:i/>
          <w:iCs/>
        </w:rPr>
        <w:t xml:space="preserve"> </w:t>
      </w:r>
      <w:r w:rsidRPr="007E0063">
        <w:rPr>
          <w:rFonts w:ascii="Arial" w:hAnsi="Arial" w:cs="Arial"/>
        </w:rPr>
        <w:t>include any deliverable provided by a Subcontractor.</w:t>
      </w:r>
    </w:p>
    <w:p w14:paraId="68381EEE" w14:textId="77777777" w:rsidR="00D03E4A" w:rsidRPr="00D03E4A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</w:rPr>
      </w:pPr>
    </w:p>
    <w:p w14:paraId="35ED8FFE" w14:textId="17941E2E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d) 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 xml:space="preserve">shall submit a report on the </w:t>
      </w:r>
      <w:proofErr w:type="spellStart"/>
      <w:r w:rsidRPr="007E0063">
        <w:rPr>
          <w:rFonts w:ascii="Arial" w:hAnsi="Arial" w:cs="Arial"/>
        </w:rPr>
        <w:t>QAP</w:t>
      </w:r>
      <w:proofErr w:type="spellEnd"/>
      <w:r w:rsidRPr="007E0063">
        <w:rPr>
          <w:rFonts w:ascii="Arial" w:hAnsi="Arial" w:cs="Arial"/>
        </w:rPr>
        <w:t xml:space="preserve"> covering progress and performance one month in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advance of the quarter.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may choose to attend as an observer, any of the audits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(including opening and closing meetings) listed in the </w:t>
      </w:r>
      <w:proofErr w:type="spellStart"/>
      <w:r w:rsidRPr="007E0063">
        <w:rPr>
          <w:rFonts w:ascii="Arial" w:hAnsi="Arial" w:cs="Arial"/>
        </w:rPr>
        <w:t>QAP</w:t>
      </w:r>
      <w:proofErr w:type="spellEnd"/>
      <w:r w:rsidRPr="007E0063">
        <w:rPr>
          <w:rFonts w:ascii="Arial" w:hAnsi="Arial" w:cs="Arial"/>
        </w:rPr>
        <w:t>.</w:t>
      </w:r>
    </w:p>
    <w:p w14:paraId="1BAC2CA9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75B9C907" w14:textId="28568EAC" w:rsidR="007E0063" w:rsidRPr="00D03E4A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u w:val="single"/>
        </w:rPr>
      </w:pPr>
      <w:r w:rsidRPr="00D03E4A">
        <w:rPr>
          <w:rFonts w:ascii="Arial" w:hAnsi="Arial" w:cs="Arial"/>
          <w:u w:val="single"/>
        </w:rPr>
        <w:t>5.3 Quality control of off-site Subcontractors</w:t>
      </w:r>
    </w:p>
    <w:p w14:paraId="1624E462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2955F460" w14:textId="54D06EC5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a) Where a deliverable is provided by an off-site Subcontractor, such as designers, the </w:t>
      </w:r>
      <w:proofErr w:type="spellStart"/>
      <w:r w:rsidRPr="007E0063">
        <w:rPr>
          <w:rFonts w:ascii="Arial" w:hAnsi="Arial" w:cs="Arial"/>
        </w:rPr>
        <w:t>PQM</w:t>
      </w:r>
      <w:proofErr w:type="spellEnd"/>
      <w:r w:rsidRPr="007E0063">
        <w:rPr>
          <w:rFonts w:ascii="Arial" w:hAnsi="Arial" w:cs="Arial"/>
        </w:rPr>
        <w:t xml:space="preserve"> shall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develop an audit programme, as part of the </w:t>
      </w:r>
      <w:proofErr w:type="spellStart"/>
      <w:r w:rsidRPr="007E0063">
        <w:rPr>
          <w:rFonts w:ascii="Arial" w:hAnsi="Arial" w:cs="Arial"/>
        </w:rPr>
        <w:t>QAP</w:t>
      </w:r>
      <w:proofErr w:type="spellEnd"/>
      <w:r w:rsidRPr="007E0063">
        <w:rPr>
          <w:rFonts w:ascii="Arial" w:hAnsi="Arial" w:cs="Arial"/>
        </w:rPr>
        <w:t xml:space="preserve">, and issue it to the </w:t>
      </w:r>
      <w:r w:rsidRPr="007E0063">
        <w:rPr>
          <w:rFonts w:ascii="Arial" w:hAnsi="Arial" w:cs="Arial"/>
          <w:i/>
          <w:iCs/>
        </w:rPr>
        <w:t>Employer</w:t>
      </w:r>
      <w:r w:rsidRPr="007E0063">
        <w:rPr>
          <w:rFonts w:ascii="Arial" w:hAnsi="Arial" w:cs="Arial"/>
        </w:rPr>
        <w:t>. The frequency of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audits shall be determined by taking into consideration the amount of activities </w:t>
      </w:r>
      <w:r w:rsidRPr="007E0063">
        <w:rPr>
          <w:rFonts w:ascii="Arial" w:hAnsi="Arial" w:cs="Arial"/>
        </w:rPr>
        <w:lastRenderedPageBreak/>
        <w:t>carried out by the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Subcontractor. However, auditing shall be carried out as a minimum, at least once for each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discipline and each Subcontractor.</w:t>
      </w:r>
    </w:p>
    <w:p w14:paraId="48CC3774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707C6D5B" w14:textId="521D7E6C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>b) Products shall be audited to ensure that they conform to the specified requirements and not the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delivery process or procedure that was used in its delivery.</w:t>
      </w:r>
    </w:p>
    <w:p w14:paraId="3593583E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3AB8F4E3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707C1D76" w14:textId="64976B39" w:rsidR="007E0063" w:rsidRPr="00D03E4A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u w:val="single"/>
        </w:rPr>
      </w:pPr>
      <w:r w:rsidRPr="00D03E4A">
        <w:rPr>
          <w:rFonts w:ascii="Arial" w:hAnsi="Arial" w:cs="Arial"/>
          <w:u w:val="single"/>
        </w:rPr>
        <w:t>5.4 Audit Results</w:t>
      </w:r>
    </w:p>
    <w:p w14:paraId="1FF963D8" w14:textId="3D780BCB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416938AC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19CE537F" w14:textId="31BDA33B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a) Results of all audits and surveillance visits shall be issued in writing to the </w:t>
      </w:r>
      <w:r w:rsidRPr="007E0063">
        <w:rPr>
          <w:rFonts w:ascii="Arial" w:hAnsi="Arial" w:cs="Arial"/>
          <w:i/>
          <w:iCs/>
        </w:rPr>
        <w:t xml:space="preserve">Project Manager </w:t>
      </w:r>
      <w:r w:rsidRPr="007E0063">
        <w:rPr>
          <w:rFonts w:ascii="Arial" w:hAnsi="Arial" w:cs="Arial"/>
        </w:rPr>
        <w:t>within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two (2) weeks of the audit/visit.</w:t>
      </w:r>
    </w:p>
    <w:p w14:paraId="054C6009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1B65DD72" w14:textId="5087D1FF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>b) The following categorisation of any non-conformity found during audits is to be used:</w:t>
      </w:r>
    </w:p>
    <w:p w14:paraId="058FF889" w14:textId="77777777" w:rsidR="00D03E4A" w:rsidRPr="007E0063" w:rsidRDefault="00D03E4A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6D42E3AD" w14:textId="4A159206" w:rsidR="007E0063" w:rsidRDefault="007E0063" w:rsidP="00D03E4A">
      <w:p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</w:rPr>
      </w:pPr>
      <w:r w:rsidRPr="007E0063">
        <w:rPr>
          <w:rFonts w:ascii="Arial" w:hAnsi="Arial" w:cs="Arial"/>
        </w:rPr>
        <w:t>(</w:t>
      </w:r>
      <w:proofErr w:type="spellStart"/>
      <w:r w:rsidRPr="007E0063">
        <w:rPr>
          <w:rFonts w:ascii="Arial" w:hAnsi="Arial" w:cs="Arial"/>
        </w:rPr>
        <w:t>i</w:t>
      </w:r>
      <w:proofErr w:type="spellEnd"/>
      <w:r w:rsidRPr="007E0063">
        <w:rPr>
          <w:rFonts w:ascii="Arial" w:hAnsi="Arial" w:cs="Arial"/>
        </w:rPr>
        <w:t>) Major: Non-conformities likely to adversely affect legislation compliance, health, safety,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interchange ability, maintenance, strength, life, reliability, environmental, logistic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sustainability or functioning of the product or service, or when cost to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or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delivery date agreed with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is likely to be affected, or when the nonconformity is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readily apparent and might cause concern to the user.</w:t>
      </w:r>
    </w:p>
    <w:p w14:paraId="388FCA65" w14:textId="77777777" w:rsidR="00D03E4A" w:rsidRPr="007E0063" w:rsidRDefault="00D03E4A" w:rsidP="00D03E4A">
      <w:p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</w:rPr>
      </w:pPr>
    </w:p>
    <w:p w14:paraId="45CCEBDE" w14:textId="044A345F" w:rsidR="007E0063" w:rsidRPr="007E0063" w:rsidRDefault="007E0063" w:rsidP="00D03E4A">
      <w:p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</w:rPr>
      </w:pPr>
      <w:r w:rsidRPr="007E0063">
        <w:rPr>
          <w:rFonts w:ascii="Arial" w:hAnsi="Arial" w:cs="Arial"/>
        </w:rPr>
        <w:t>(ii) Minor: All other departures from the contractual requirements, which do not fall into th</w:t>
      </w:r>
      <w:r w:rsidR="00D03E4A">
        <w:rPr>
          <w:rFonts w:ascii="Arial" w:hAnsi="Arial" w:cs="Arial"/>
        </w:rPr>
        <w:t xml:space="preserve">e </w:t>
      </w:r>
      <w:r w:rsidRPr="007E0063">
        <w:rPr>
          <w:rFonts w:ascii="Arial" w:hAnsi="Arial" w:cs="Arial"/>
        </w:rPr>
        <w:t>Major category.</w:t>
      </w:r>
    </w:p>
    <w:p w14:paraId="5577E2BD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4158C354" w14:textId="649B33E9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c)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reserves the right to re-classify any Minor nonconformity as a Major and to require</w:t>
      </w:r>
      <w:r w:rsidR="00D03E4A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>to implement corrective actions commensurate with a Major non-conformance.</w:t>
      </w:r>
    </w:p>
    <w:p w14:paraId="545D42B8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02EE76F5" w14:textId="04622AB8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d) Any subsequent corrective actions shall be agreed with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prior to implementation (it is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the </w:t>
      </w:r>
      <w:r w:rsidRPr="007E0063">
        <w:rPr>
          <w:rFonts w:ascii="Arial" w:hAnsi="Arial" w:cs="Arial"/>
          <w:i/>
          <w:iCs/>
        </w:rPr>
        <w:t xml:space="preserve">Contractor’s </w:t>
      </w:r>
      <w:r w:rsidRPr="007E0063">
        <w:rPr>
          <w:rFonts w:ascii="Arial" w:hAnsi="Arial" w:cs="Arial"/>
        </w:rPr>
        <w:t>responsibility to devise and implement effective corrective actions). Following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implementation, 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>shall demonstrate that the corrective action has been effective, will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prevent recurrence and retain records that demonstrate the actions have been effective and the</w:t>
      </w:r>
      <w:r w:rsidR="00005600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issue has been closed out.</w:t>
      </w:r>
    </w:p>
    <w:p w14:paraId="4D3B9FF8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126F50CD" w14:textId="18D562CA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e) 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>is to provide copies of Management Review Meetings including local, contract and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corporate within four (4) weeks of completion to the </w:t>
      </w:r>
      <w:r w:rsidRPr="007E0063">
        <w:rPr>
          <w:rFonts w:ascii="Arial" w:hAnsi="Arial" w:cs="Arial"/>
          <w:i/>
          <w:iCs/>
        </w:rPr>
        <w:t>Employer.</w:t>
      </w:r>
    </w:p>
    <w:p w14:paraId="054D533D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537B8384" w14:textId="2CE26BC6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7E0063">
        <w:rPr>
          <w:rFonts w:ascii="Arial" w:hAnsi="Arial" w:cs="Arial"/>
        </w:rPr>
        <w:t xml:space="preserve">6. </w:t>
      </w:r>
      <w:r w:rsidRPr="007E0063">
        <w:rPr>
          <w:rFonts w:ascii="Arial" w:hAnsi="Arial" w:cs="Arial"/>
          <w:b/>
          <w:bCs/>
        </w:rPr>
        <w:t>Monitoring</w:t>
      </w:r>
    </w:p>
    <w:p w14:paraId="354DAA7A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54583D5A" w14:textId="7F91CD61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>6.1 While, usually, auditing is a post completion activity, monitoring is carried out while the activity is in progress.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The </w:t>
      </w:r>
      <w:proofErr w:type="spellStart"/>
      <w:r w:rsidRPr="007E0063">
        <w:rPr>
          <w:rFonts w:ascii="Arial" w:hAnsi="Arial" w:cs="Arial"/>
        </w:rPr>
        <w:t>SQR</w:t>
      </w:r>
      <w:proofErr w:type="spellEnd"/>
      <w:r w:rsidRPr="007E0063">
        <w:rPr>
          <w:rFonts w:ascii="Arial" w:hAnsi="Arial" w:cs="Arial"/>
        </w:rPr>
        <w:t xml:space="preserve"> shall programme all monitoring activities ensuring that the necessary ‘Hold points’ are in place and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both in-process and final inspections are carried out and that all </w:t>
      </w:r>
      <w:r w:rsidRPr="007E0063">
        <w:rPr>
          <w:rFonts w:ascii="Arial" w:hAnsi="Arial" w:cs="Arial"/>
          <w:i/>
          <w:iCs/>
        </w:rPr>
        <w:t xml:space="preserve">works </w:t>
      </w:r>
      <w:r w:rsidRPr="007E0063">
        <w:rPr>
          <w:rFonts w:ascii="Arial" w:hAnsi="Arial" w:cs="Arial"/>
        </w:rPr>
        <w:t>meet the specified requirements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before release.</w:t>
      </w:r>
    </w:p>
    <w:p w14:paraId="125B5A8E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04F4580C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157AE821" w14:textId="49846BC9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7E0063">
        <w:rPr>
          <w:rFonts w:ascii="Arial" w:hAnsi="Arial" w:cs="Arial"/>
        </w:rPr>
        <w:t xml:space="preserve">7. </w:t>
      </w:r>
      <w:r w:rsidRPr="007E0063">
        <w:rPr>
          <w:rFonts w:ascii="Arial" w:hAnsi="Arial" w:cs="Arial"/>
          <w:b/>
          <w:bCs/>
        </w:rPr>
        <w:t>Training</w:t>
      </w:r>
    </w:p>
    <w:p w14:paraId="7827E724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41830344" w14:textId="520AF38B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7.1 The </w:t>
      </w:r>
      <w:r w:rsidRPr="007E0063">
        <w:rPr>
          <w:rFonts w:ascii="Arial" w:hAnsi="Arial" w:cs="Arial"/>
          <w:i/>
          <w:iCs/>
        </w:rPr>
        <w:t xml:space="preserve">Contractor </w:t>
      </w:r>
      <w:r w:rsidRPr="007E0063">
        <w:rPr>
          <w:rFonts w:ascii="Arial" w:hAnsi="Arial" w:cs="Arial"/>
        </w:rPr>
        <w:t>shall train its Personnel on processes and procedures contained within the Quality</w:t>
      </w:r>
      <w:r w:rsidR="00005600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Management System.</w:t>
      </w:r>
    </w:p>
    <w:p w14:paraId="50BAD674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42CEB1A7" w14:textId="2DDB4A36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7.2 The training programme shall be made available to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prior to the end of the Works Contract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mobilisation period.</w:t>
      </w:r>
    </w:p>
    <w:p w14:paraId="6F1CFB60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3335649B" w14:textId="315658EE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7.3 The </w:t>
      </w:r>
      <w:proofErr w:type="spellStart"/>
      <w:r w:rsidRPr="007E0063">
        <w:rPr>
          <w:rFonts w:ascii="Arial" w:hAnsi="Arial" w:cs="Arial"/>
        </w:rPr>
        <w:t>SQR</w:t>
      </w:r>
      <w:proofErr w:type="spellEnd"/>
      <w:r w:rsidRPr="007E0063">
        <w:rPr>
          <w:rFonts w:ascii="Arial" w:hAnsi="Arial" w:cs="Arial"/>
        </w:rPr>
        <w:t xml:space="preserve"> is to provide training in the processes and procedures to be used for all Subcontractors working on</w:t>
      </w:r>
      <w:r w:rsidR="00005600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site. Records of training are to be kept.</w:t>
      </w:r>
    </w:p>
    <w:p w14:paraId="2D96D863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226164DA" w14:textId="0EF816E0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7E0063">
        <w:rPr>
          <w:rFonts w:ascii="Arial" w:hAnsi="Arial" w:cs="Arial"/>
        </w:rPr>
        <w:t xml:space="preserve">8. </w:t>
      </w:r>
      <w:r w:rsidRPr="007E0063">
        <w:rPr>
          <w:rFonts w:ascii="Arial" w:hAnsi="Arial" w:cs="Arial"/>
          <w:b/>
          <w:bCs/>
        </w:rPr>
        <w:t>Management Reviews</w:t>
      </w:r>
    </w:p>
    <w:p w14:paraId="5E9238BC" w14:textId="77777777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9A62B6C" w14:textId="440D5E9D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8.1 The </w:t>
      </w:r>
      <w:r w:rsidRPr="007E0063">
        <w:rPr>
          <w:rFonts w:ascii="Arial" w:hAnsi="Arial" w:cs="Arial"/>
          <w:i/>
          <w:iCs/>
        </w:rPr>
        <w:t xml:space="preserve">Contractor’s </w:t>
      </w:r>
      <w:r w:rsidRPr="007E0063">
        <w:rPr>
          <w:rFonts w:ascii="Arial" w:hAnsi="Arial" w:cs="Arial"/>
        </w:rPr>
        <w:t>Business Quality Manager will chair an annual contract Management Review Meeting as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described in ISO 9001: 2008 (or current edition) to ensure the</w:t>
      </w:r>
      <w:r w:rsidR="00005600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management systems continuing suitability,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adequacy and effectiveness for the </w:t>
      </w:r>
      <w:r w:rsidRPr="007E0063">
        <w:rPr>
          <w:rFonts w:ascii="Arial" w:hAnsi="Arial" w:cs="Arial"/>
          <w:i/>
          <w:iCs/>
        </w:rPr>
        <w:t xml:space="preserve">Employer’s </w:t>
      </w:r>
      <w:r w:rsidRPr="007E0063">
        <w:rPr>
          <w:rFonts w:ascii="Arial" w:hAnsi="Arial" w:cs="Arial"/>
        </w:rPr>
        <w:t>Projects.</w:t>
      </w:r>
    </w:p>
    <w:p w14:paraId="681105DC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3845C84D" w14:textId="4FF388E6" w:rsidR="007E0063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 xml:space="preserve">8.2 An invitation is to be issued to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 xml:space="preserve">in order that 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can nominate a member of staff to</w:t>
      </w:r>
      <w:r w:rsidR="00005600"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>attend.</w:t>
      </w:r>
    </w:p>
    <w:p w14:paraId="0D8A24CD" w14:textId="77777777" w:rsid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72ED447E" w14:textId="5E0A6336" w:rsidR="003D58A1" w:rsidRPr="007E0063" w:rsidRDefault="007E0063" w:rsidP="003D146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E0063">
        <w:rPr>
          <w:rFonts w:ascii="Arial" w:hAnsi="Arial" w:cs="Arial"/>
        </w:rPr>
        <w:t>8.3 Copies of the minutes of this meeting and the Corporate Management Review meetings are to be issued to</w:t>
      </w:r>
      <w:r>
        <w:rPr>
          <w:rFonts w:ascii="Arial" w:hAnsi="Arial" w:cs="Arial"/>
        </w:rPr>
        <w:t xml:space="preserve"> </w:t>
      </w:r>
      <w:r w:rsidRPr="007E0063">
        <w:rPr>
          <w:rFonts w:ascii="Arial" w:hAnsi="Arial" w:cs="Arial"/>
        </w:rPr>
        <w:t xml:space="preserve">the </w:t>
      </w:r>
      <w:r w:rsidRPr="007E0063">
        <w:rPr>
          <w:rFonts w:ascii="Arial" w:hAnsi="Arial" w:cs="Arial"/>
          <w:i/>
          <w:iCs/>
        </w:rPr>
        <w:t xml:space="preserve">Employer </w:t>
      </w:r>
      <w:r w:rsidRPr="007E0063">
        <w:rPr>
          <w:rFonts w:ascii="Arial" w:hAnsi="Arial" w:cs="Arial"/>
        </w:rPr>
        <w:t>within two (2) weeks of being carried out.</w:t>
      </w:r>
    </w:p>
    <w:sectPr w:rsidR="003D58A1" w:rsidRPr="007E0063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BC72D" w14:textId="77777777" w:rsidR="009553C5" w:rsidRDefault="009553C5" w:rsidP="009553C5">
      <w:pPr>
        <w:spacing w:after="0" w:line="240" w:lineRule="auto"/>
      </w:pPr>
      <w:r>
        <w:separator/>
      </w:r>
    </w:p>
  </w:endnote>
  <w:endnote w:type="continuationSeparator" w:id="0">
    <w:p w14:paraId="2477746D" w14:textId="77777777" w:rsidR="009553C5" w:rsidRDefault="009553C5" w:rsidP="0095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3324955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109ECC" w14:textId="29C1C67E" w:rsidR="00005600" w:rsidRPr="00005600" w:rsidRDefault="00005600">
        <w:pPr>
          <w:pStyle w:val="Footer"/>
          <w:jc w:val="right"/>
          <w:rPr>
            <w:rFonts w:ascii="Arial" w:hAnsi="Arial" w:cs="Arial"/>
          </w:rPr>
        </w:pPr>
        <w:r w:rsidRPr="00005600">
          <w:rPr>
            <w:rFonts w:ascii="Arial" w:hAnsi="Arial" w:cs="Arial"/>
          </w:rPr>
          <w:fldChar w:fldCharType="begin"/>
        </w:r>
        <w:r w:rsidRPr="00005600">
          <w:rPr>
            <w:rFonts w:ascii="Arial" w:hAnsi="Arial" w:cs="Arial"/>
          </w:rPr>
          <w:instrText xml:space="preserve"> PAGE   \* MERGEFORMAT </w:instrText>
        </w:r>
        <w:r w:rsidRPr="00005600">
          <w:rPr>
            <w:rFonts w:ascii="Arial" w:hAnsi="Arial" w:cs="Arial"/>
          </w:rPr>
          <w:fldChar w:fldCharType="separate"/>
        </w:r>
        <w:r w:rsidRPr="00005600">
          <w:rPr>
            <w:rFonts w:ascii="Arial" w:hAnsi="Arial" w:cs="Arial"/>
            <w:noProof/>
          </w:rPr>
          <w:t>2</w:t>
        </w:r>
        <w:r w:rsidRPr="00005600">
          <w:rPr>
            <w:rFonts w:ascii="Arial" w:hAnsi="Arial" w:cs="Arial"/>
            <w:noProof/>
          </w:rPr>
          <w:fldChar w:fldCharType="end"/>
        </w:r>
      </w:p>
    </w:sdtContent>
  </w:sdt>
  <w:p w14:paraId="04FC5F60" w14:textId="6F91FCE5" w:rsidR="009553C5" w:rsidRPr="009553C5" w:rsidRDefault="00005600" w:rsidP="009553C5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t>OFFICIAL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9310C" w14:textId="77777777" w:rsidR="009553C5" w:rsidRDefault="009553C5" w:rsidP="009553C5">
      <w:pPr>
        <w:spacing w:after="0" w:line="240" w:lineRule="auto"/>
      </w:pPr>
      <w:r>
        <w:separator/>
      </w:r>
    </w:p>
  </w:footnote>
  <w:footnote w:type="continuationSeparator" w:id="0">
    <w:p w14:paraId="2B478430" w14:textId="77777777" w:rsidR="009553C5" w:rsidRDefault="009553C5" w:rsidP="0095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D3D04" w14:textId="571DC5D9" w:rsidR="009553C5" w:rsidRPr="007454F2" w:rsidRDefault="009553C5" w:rsidP="009553C5">
    <w:pPr>
      <w:spacing w:line="240" w:lineRule="auto"/>
      <w:ind w:left="20" w:right="-28"/>
      <w:jc w:val="right"/>
      <w:rPr>
        <w:rFonts w:ascii="Arial" w:eastAsia="Arial" w:hAnsi="Arial" w:cs="Arial"/>
        <w:sz w:val="16"/>
        <w:szCs w:val="16"/>
      </w:rPr>
    </w:pPr>
    <w:r w:rsidRPr="007454F2">
      <w:rPr>
        <w:rFonts w:ascii="Arial" w:eastAsia="Arial" w:hAnsi="Arial" w:cs="Arial"/>
        <w:sz w:val="16"/>
        <w:szCs w:val="16"/>
      </w:rPr>
      <w:t xml:space="preserve">Schedule </w:t>
    </w:r>
    <w:r>
      <w:rPr>
        <w:rFonts w:ascii="Arial" w:eastAsia="Arial" w:hAnsi="Arial" w:cs="Arial"/>
        <w:sz w:val="16"/>
        <w:szCs w:val="16"/>
      </w:rPr>
      <w:t>4</w:t>
    </w:r>
    <w:r w:rsidRPr="007454F2">
      <w:rPr>
        <w:rFonts w:ascii="Arial" w:eastAsia="Arial" w:hAnsi="Arial" w:cs="Arial"/>
        <w:sz w:val="16"/>
        <w:szCs w:val="16"/>
      </w:rPr>
      <w:t xml:space="preserve"> </w:t>
    </w:r>
    <w:r>
      <w:rPr>
        <w:rFonts w:ascii="Arial" w:eastAsia="Arial" w:hAnsi="Arial" w:cs="Arial"/>
        <w:sz w:val="16"/>
        <w:szCs w:val="16"/>
      </w:rPr>
      <w:t xml:space="preserve">to </w:t>
    </w:r>
    <w:r w:rsidRPr="007454F2">
      <w:rPr>
        <w:rFonts w:ascii="Arial" w:eastAsia="Arial" w:hAnsi="Arial" w:cs="Arial"/>
        <w:sz w:val="16"/>
        <w:szCs w:val="16"/>
      </w:rPr>
      <w:t xml:space="preserve">Framework Agreement  </w:t>
    </w:r>
  </w:p>
  <w:p w14:paraId="1EEDB5E9" w14:textId="77777777" w:rsidR="009553C5" w:rsidRDefault="009553C5" w:rsidP="009553C5">
    <w:pPr>
      <w:spacing w:line="240" w:lineRule="auto"/>
      <w:ind w:left="20" w:right="-28"/>
      <w:jc w:val="right"/>
      <w:rPr>
        <w:rFonts w:ascii="Arial" w:eastAsia="Arial" w:hAnsi="Arial" w:cs="Arial"/>
        <w:sz w:val="16"/>
        <w:szCs w:val="16"/>
      </w:rPr>
    </w:pPr>
    <w:r>
      <w:rPr>
        <w:rFonts w:ascii="Arial" w:eastAsia="Arial" w:hAnsi="Arial" w:cs="Arial"/>
        <w:sz w:val="16"/>
        <w:szCs w:val="16"/>
      </w:rPr>
      <w:t>Quality Assurance</w:t>
    </w:r>
  </w:p>
  <w:p w14:paraId="2A8D85FC" w14:textId="0C5473DE" w:rsidR="009553C5" w:rsidRPr="007454F2" w:rsidRDefault="009553C5" w:rsidP="009553C5">
    <w:pPr>
      <w:spacing w:line="240" w:lineRule="auto"/>
      <w:ind w:left="20" w:right="-28"/>
      <w:jc w:val="right"/>
      <w:rPr>
        <w:rFonts w:ascii="Arial" w:eastAsia="Arial" w:hAnsi="Arial" w:cs="Arial"/>
        <w:sz w:val="16"/>
        <w:szCs w:val="16"/>
      </w:rPr>
    </w:pPr>
    <w:r w:rsidRPr="007454F2">
      <w:rPr>
        <w:rFonts w:ascii="Arial" w:eastAsia="Arial" w:hAnsi="Arial" w:cs="Arial"/>
        <w:sz w:val="16"/>
        <w:szCs w:val="16"/>
      </w:rPr>
      <w:t xml:space="preserve">ITT Ref - </w:t>
    </w:r>
    <w:r w:rsidRPr="007454F2">
      <w:rPr>
        <w:rFonts w:ascii="Arial" w:hAnsi="Arial" w:cs="Arial"/>
        <w:sz w:val="16"/>
        <w:szCs w:val="16"/>
      </w:rPr>
      <w:t>700723368</w:t>
    </w:r>
  </w:p>
  <w:p w14:paraId="65979F1C" w14:textId="77777777" w:rsidR="009553C5" w:rsidRDefault="009553C5" w:rsidP="009553C5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063"/>
    <w:rsid w:val="00005600"/>
    <w:rsid w:val="003D1466"/>
    <w:rsid w:val="003D58A1"/>
    <w:rsid w:val="007E0063"/>
    <w:rsid w:val="009553C5"/>
    <w:rsid w:val="00D0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EE1782"/>
  <w15:chartTrackingRefBased/>
  <w15:docId w15:val="{FE63A835-E4FA-454A-B546-12503D20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1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46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5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3C5"/>
  </w:style>
  <w:style w:type="paragraph" w:styleId="Footer">
    <w:name w:val="footer"/>
    <w:basedOn w:val="Normal"/>
    <w:link w:val="FooterChar"/>
    <w:uiPriority w:val="99"/>
    <w:unhideWhenUsed/>
    <w:rsid w:val="00955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7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Props1.xml><?xml version="1.0" encoding="utf-8"?>
<ds:datastoreItem xmlns:ds="http://schemas.openxmlformats.org/officeDocument/2006/customXml" ds:itemID="{39021E16-4BC9-4A39-89F9-E82BF0A90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E288D9-B770-4568-9B7B-26F37FEF1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49D5C8-A878-474F-9F9D-2666433BC968}">
  <ds:schemaRefs>
    <ds:schemaRef ds:uri="http://purl.org/dc/terms/"/>
    <ds:schemaRef ds:uri="http://www.w3.org/XML/1998/namespace"/>
    <ds:schemaRef ds:uri="http://purl.org/dc/elements/1.1/"/>
    <ds:schemaRef ds:uri="63628e35-cb44-48f4-9a8c-21735e2238e7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e0a06b77-d8cb-475e-860d-b51a9695776d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1</cp:revision>
  <dcterms:created xsi:type="dcterms:W3CDTF">2021-02-12T16:44:00Z</dcterms:created>
  <dcterms:modified xsi:type="dcterms:W3CDTF">2021-02-12T18:03:00Z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